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01C33" w14:textId="1E549618" w:rsidR="00962D29" w:rsidRPr="006F0349" w:rsidRDefault="0029305E" w:rsidP="00B91876">
      <w:pPr>
        <w:rPr>
          <w:rFonts w:cstheme="minorHAnsi"/>
          <w:b/>
          <w:bCs/>
          <w:sz w:val="24"/>
          <w:szCs w:val="24"/>
        </w:rPr>
      </w:pPr>
      <w:r w:rsidRPr="006F0349">
        <w:rPr>
          <w:rFonts w:cstheme="minorHAnsi"/>
          <w:noProof/>
          <w:sz w:val="24"/>
          <w:szCs w:val="24"/>
        </w:rPr>
        <w:drawing>
          <wp:anchor distT="0" distB="0" distL="114300" distR="114300" simplePos="0" relativeHeight="251658240" behindDoc="0" locked="0" layoutInCell="1" allowOverlap="1" wp14:anchorId="01B518E4" wp14:editId="373508E1">
            <wp:simplePos x="0" y="0"/>
            <wp:positionH relativeFrom="column">
              <wp:posOffset>3838575</wp:posOffset>
            </wp:positionH>
            <wp:positionV relativeFrom="paragraph">
              <wp:posOffset>9525</wp:posOffset>
            </wp:positionV>
            <wp:extent cx="2284730" cy="11709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221"/>
                    <a:stretch>
                      <a:fillRect/>
                    </a:stretch>
                  </pic:blipFill>
                  <pic:spPr bwMode="auto">
                    <a:xfrm>
                      <a:off x="0" y="0"/>
                      <a:ext cx="2284730" cy="11709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91876" w:rsidRPr="006F0349">
        <w:rPr>
          <w:rFonts w:cstheme="minorHAnsi"/>
          <w:b/>
          <w:bCs/>
          <w:sz w:val="24"/>
          <w:szCs w:val="24"/>
        </w:rPr>
        <w:t xml:space="preserve">Date: </w:t>
      </w:r>
      <w:r w:rsidR="0066053D" w:rsidRPr="006F0349">
        <w:rPr>
          <w:rFonts w:cstheme="minorHAnsi"/>
          <w:b/>
          <w:bCs/>
          <w:sz w:val="24"/>
          <w:szCs w:val="24"/>
        </w:rPr>
        <w:t>0</w:t>
      </w:r>
      <w:r w:rsidR="00494E3D">
        <w:rPr>
          <w:rFonts w:cstheme="minorHAnsi"/>
          <w:b/>
          <w:bCs/>
          <w:sz w:val="24"/>
          <w:szCs w:val="24"/>
        </w:rPr>
        <w:t>3/16</w:t>
      </w:r>
      <w:r w:rsidR="0066053D" w:rsidRPr="006F0349">
        <w:rPr>
          <w:rFonts w:cstheme="minorHAnsi"/>
          <w:b/>
          <w:bCs/>
          <w:sz w:val="24"/>
          <w:szCs w:val="24"/>
        </w:rPr>
        <w:t>/26</w:t>
      </w:r>
      <w:r w:rsidR="00503C23">
        <w:rPr>
          <w:rFonts w:cstheme="minorHAnsi"/>
          <w:b/>
          <w:bCs/>
          <w:sz w:val="24"/>
          <w:szCs w:val="24"/>
        </w:rPr>
        <w:t xml:space="preserve"> </w:t>
      </w:r>
    </w:p>
    <w:p w14:paraId="56CCD75E" w14:textId="7EE8539C" w:rsidR="00B91876" w:rsidRPr="006F0349" w:rsidRDefault="00B91876" w:rsidP="00B91876">
      <w:pPr>
        <w:rPr>
          <w:rFonts w:cstheme="minorHAnsi"/>
          <w:b/>
          <w:bCs/>
          <w:sz w:val="24"/>
          <w:szCs w:val="24"/>
        </w:rPr>
      </w:pPr>
      <w:r w:rsidRPr="006F0349">
        <w:rPr>
          <w:rFonts w:cstheme="minorHAnsi"/>
          <w:b/>
          <w:bCs/>
          <w:sz w:val="24"/>
          <w:szCs w:val="24"/>
        </w:rPr>
        <w:t xml:space="preserve">Client’s Name: </w:t>
      </w:r>
      <w:r w:rsidR="00494E3D">
        <w:rPr>
          <w:rFonts w:cstheme="minorHAnsi"/>
          <w:b/>
          <w:bCs/>
          <w:sz w:val="24"/>
          <w:szCs w:val="24"/>
        </w:rPr>
        <w:t>Jeff Dansereau</w:t>
      </w:r>
    </w:p>
    <w:p w14:paraId="1BE748C9" w14:textId="27EC7B04" w:rsidR="00B91876" w:rsidRPr="006F0349" w:rsidRDefault="00B91876" w:rsidP="00B91876">
      <w:pPr>
        <w:rPr>
          <w:rFonts w:cstheme="minorHAnsi"/>
          <w:b/>
          <w:bCs/>
          <w:sz w:val="24"/>
          <w:szCs w:val="24"/>
        </w:rPr>
      </w:pPr>
      <w:r w:rsidRPr="006F0349">
        <w:rPr>
          <w:rFonts w:cstheme="minorHAnsi"/>
          <w:b/>
          <w:bCs/>
          <w:sz w:val="24"/>
          <w:szCs w:val="24"/>
        </w:rPr>
        <w:t xml:space="preserve">Address: </w:t>
      </w:r>
      <w:r w:rsidR="00494E3D">
        <w:rPr>
          <w:rFonts w:cstheme="minorHAnsi"/>
          <w:b/>
          <w:bCs/>
          <w:sz w:val="24"/>
          <w:szCs w:val="24"/>
        </w:rPr>
        <w:t>1117 North 5</w:t>
      </w:r>
      <w:r w:rsidR="00494E3D" w:rsidRPr="00494E3D">
        <w:rPr>
          <w:rFonts w:cstheme="minorHAnsi"/>
          <w:b/>
          <w:bCs/>
          <w:sz w:val="24"/>
          <w:szCs w:val="24"/>
          <w:vertAlign w:val="superscript"/>
        </w:rPr>
        <w:t>th</w:t>
      </w:r>
      <w:r w:rsidR="00494E3D">
        <w:rPr>
          <w:rFonts w:cstheme="minorHAnsi"/>
          <w:b/>
          <w:bCs/>
          <w:sz w:val="24"/>
          <w:szCs w:val="24"/>
        </w:rPr>
        <w:t xml:space="preserve"> Ave, Lyons</w:t>
      </w:r>
      <w:r w:rsidR="008C1BA8" w:rsidRPr="006F0349">
        <w:rPr>
          <w:rFonts w:cstheme="minorHAnsi"/>
          <w:b/>
          <w:bCs/>
          <w:sz w:val="24"/>
          <w:szCs w:val="24"/>
        </w:rPr>
        <w:t xml:space="preserve"> </w:t>
      </w:r>
    </w:p>
    <w:p w14:paraId="38BC5E34" w14:textId="1B2B21C2" w:rsidR="002A3FBF" w:rsidRPr="006F0349" w:rsidRDefault="002A3FBF" w:rsidP="00B91876">
      <w:pPr>
        <w:rPr>
          <w:rFonts w:cstheme="minorHAnsi"/>
          <w:sz w:val="24"/>
          <w:szCs w:val="24"/>
        </w:rPr>
      </w:pPr>
      <w:r w:rsidRPr="006F0349">
        <w:rPr>
          <w:rFonts w:cstheme="minorHAnsi"/>
          <w:b/>
          <w:bCs/>
          <w:sz w:val="24"/>
          <w:szCs w:val="24"/>
        </w:rPr>
        <w:t>E-Mail:</w:t>
      </w:r>
      <w:r w:rsidR="0039792D" w:rsidRPr="006F0349">
        <w:rPr>
          <w:rFonts w:cstheme="minorHAnsi"/>
          <w:b/>
          <w:bCs/>
          <w:sz w:val="24"/>
          <w:szCs w:val="24"/>
        </w:rPr>
        <w:t xml:space="preserve"> </w:t>
      </w:r>
      <w:r w:rsidR="00517A2D" w:rsidRPr="00517A2D">
        <w:rPr>
          <w:rFonts w:cstheme="minorHAnsi"/>
          <w:b/>
          <w:bCs/>
          <w:sz w:val="24"/>
          <w:szCs w:val="24"/>
        </w:rPr>
        <w:t>jeff.p.dansereau@gmail.com</w:t>
      </w:r>
    </w:p>
    <w:p w14:paraId="6BC9C0EB" w14:textId="77777777" w:rsidR="002A3FBF" w:rsidRPr="006F0349" w:rsidRDefault="002A3FBF" w:rsidP="00B91876">
      <w:pPr>
        <w:rPr>
          <w:rFonts w:cstheme="minorHAnsi"/>
          <w:b/>
          <w:bCs/>
          <w:sz w:val="24"/>
          <w:szCs w:val="24"/>
        </w:rPr>
      </w:pPr>
    </w:p>
    <w:p w14:paraId="769321BD" w14:textId="4A08460C" w:rsidR="00DE7964" w:rsidRPr="006F0349" w:rsidRDefault="002A3FBF">
      <w:pPr>
        <w:rPr>
          <w:rFonts w:cstheme="minorHAnsi"/>
          <w:b/>
          <w:bCs/>
          <w:sz w:val="24"/>
          <w:szCs w:val="24"/>
          <w:u w:val="single"/>
        </w:rPr>
      </w:pPr>
      <w:r w:rsidRPr="006F0349">
        <w:rPr>
          <w:rFonts w:cstheme="minorHAnsi"/>
          <w:b/>
          <w:bCs/>
          <w:sz w:val="24"/>
          <w:szCs w:val="24"/>
          <w:u w:val="single"/>
        </w:rPr>
        <w:t>Property Overview</w:t>
      </w:r>
    </w:p>
    <w:p w14:paraId="22709E33" w14:textId="4EABCD13" w:rsidR="008D0155" w:rsidRDefault="00EF2174" w:rsidP="00BE67F2">
      <w:pPr>
        <w:rPr>
          <w:rFonts w:cstheme="minorHAnsi"/>
          <w:sz w:val="24"/>
          <w:szCs w:val="24"/>
        </w:rPr>
      </w:pPr>
      <w:r>
        <w:rPr>
          <w:rFonts w:cstheme="minorHAnsi"/>
          <w:sz w:val="24"/>
          <w:szCs w:val="24"/>
        </w:rPr>
        <w:t xml:space="preserve">The property has a variety of landscapes in differing </w:t>
      </w:r>
      <w:r w:rsidR="00BC723E">
        <w:rPr>
          <w:rFonts w:cstheme="minorHAnsi"/>
          <w:sz w:val="24"/>
          <w:szCs w:val="24"/>
        </w:rPr>
        <w:t>conditions. The two lower pastures appear to receive more water, likely due to topography. They are both dominated by smooth brome grass</w:t>
      </w:r>
      <w:r w:rsidR="001A2A02">
        <w:rPr>
          <w:rFonts w:cstheme="minorHAnsi"/>
          <w:sz w:val="24"/>
          <w:szCs w:val="24"/>
        </w:rPr>
        <w:t xml:space="preserve">. </w:t>
      </w:r>
      <w:r w:rsidR="0057719B">
        <w:rPr>
          <w:rFonts w:cstheme="minorHAnsi"/>
          <w:sz w:val="24"/>
          <w:szCs w:val="24"/>
        </w:rPr>
        <w:t xml:space="preserve">The </w:t>
      </w:r>
      <w:r w:rsidR="001A7FCC">
        <w:rPr>
          <w:rFonts w:cstheme="minorHAnsi"/>
          <w:sz w:val="24"/>
          <w:szCs w:val="24"/>
        </w:rPr>
        <w:t>pasture on the south</w:t>
      </w:r>
      <w:r w:rsidR="00752E35">
        <w:rPr>
          <w:rFonts w:cstheme="minorHAnsi"/>
          <w:sz w:val="24"/>
          <w:szCs w:val="24"/>
        </w:rPr>
        <w:t>west</w:t>
      </w:r>
      <w:r w:rsidR="001A7FCC">
        <w:rPr>
          <w:rFonts w:cstheme="minorHAnsi"/>
          <w:sz w:val="24"/>
          <w:szCs w:val="24"/>
        </w:rPr>
        <w:t xml:space="preserve"> side of the road has some </w:t>
      </w:r>
      <w:r w:rsidR="00635AFD">
        <w:rPr>
          <w:rFonts w:cstheme="minorHAnsi"/>
          <w:sz w:val="24"/>
          <w:szCs w:val="24"/>
        </w:rPr>
        <w:t xml:space="preserve">native </w:t>
      </w:r>
      <w:r w:rsidR="008444F5">
        <w:rPr>
          <w:rFonts w:cstheme="minorHAnsi"/>
          <w:sz w:val="24"/>
          <w:szCs w:val="24"/>
        </w:rPr>
        <w:t>grass</w:t>
      </w:r>
      <w:r w:rsidR="00635AFD">
        <w:rPr>
          <w:rFonts w:cstheme="minorHAnsi"/>
          <w:sz w:val="24"/>
          <w:szCs w:val="24"/>
        </w:rPr>
        <w:t xml:space="preserve"> </w:t>
      </w:r>
      <w:r w:rsidR="008444F5">
        <w:rPr>
          <w:rFonts w:cstheme="minorHAnsi"/>
          <w:sz w:val="24"/>
          <w:szCs w:val="24"/>
        </w:rPr>
        <w:t xml:space="preserve">species </w:t>
      </w:r>
      <w:r w:rsidR="00635AFD">
        <w:rPr>
          <w:rFonts w:cstheme="minorHAnsi"/>
          <w:sz w:val="24"/>
          <w:szCs w:val="24"/>
        </w:rPr>
        <w:t xml:space="preserve">on the upper side of the pasture. </w:t>
      </w:r>
    </w:p>
    <w:p w14:paraId="1F0EACFC" w14:textId="4036610D" w:rsidR="008D0155" w:rsidRDefault="008D0155" w:rsidP="00BE67F2">
      <w:pPr>
        <w:rPr>
          <w:rFonts w:cstheme="minorHAnsi"/>
          <w:sz w:val="24"/>
          <w:szCs w:val="24"/>
        </w:rPr>
      </w:pPr>
      <w:r>
        <w:rPr>
          <w:rFonts w:cstheme="minorHAnsi"/>
          <w:sz w:val="24"/>
          <w:szCs w:val="24"/>
        </w:rPr>
        <w:t xml:space="preserve">In the higher elevation areas of the property, there are many native plants including the shrubs mountain mahogany and rabbit brush. Some of the native grasses I saw </w:t>
      </w:r>
      <w:r w:rsidR="00613E4D">
        <w:rPr>
          <w:rFonts w:cstheme="minorHAnsi"/>
          <w:sz w:val="24"/>
          <w:szCs w:val="24"/>
        </w:rPr>
        <w:t>were purple three-awn</w:t>
      </w:r>
      <w:r w:rsidR="00874699">
        <w:rPr>
          <w:rFonts w:cstheme="minorHAnsi"/>
          <w:sz w:val="24"/>
          <w:szCs w:val="24"/>
        </w:rPr>
        <w:t xml:space="preserve">, little bluestem, </w:t>
      </w:r>
      <w:r w:rsidR="00472CCF">
        <w:rPr>
          <w:rFonts w:cstheme="minorHAnsi"/>
          <w:sz w:val="24"/>
          <w:szCs w:val="24"/>
        </w:rPr>
        <w:t>sand dropseed</w:t>
      </w:r>
      <w:r w:rsidR="003E377F">
        <w:rPr>
          <w:rFonts w:cstheme="minorHAnsi"/>
          <w:sz w:val="24"/>
          <w:szCs w:val="24"/>
        </w:rPr>
        <w:t>, blue grama, and green needlegrass</w:t>
      </w:r>
      <w:r w:rsidR="00472CCF">
        <w:rPr>
          <w:rFonts w:cstheme="minorHAnsi"/>
          <w:sz w:val="24"/>
          <w:szCs w:val="24"/>
        </w:rPr>
        <w:t xml:space="preserve">. </w:t>
      </w:r>
      <w:r w:rsidR="00874699">
        <w:rPr>
          <w:rFonts w:cstheme="minorHAnsi"/>
          <w:sz w:val="24"/>
          <w:szCs w:val="24"/>
        </w:rPr>
        <w:t>Some of the weed</w:t>
      </w:r>
      <w:r w:rsidR="003E377F">
        <w:rPr>
          <w:rFonts w:cstheme="minorHAnsi"/>
          <w:sz w:val="24"/>
          <w:szCs w:val="24"/>
        </w:rPr>
        <w:t>y plant species</w:t>
      </w:r>
      <w:r w:rsidR="00874699">
        <w:rPr>
          <w:rFonts w:cstheme="minorHAnsi"/>
          <w:sz w:val="24"/>
          <w:szCs w:val="24"/>
        </w:rPr>
        <w:t xml:space="preserve"> we saw were myrtle spurge, moth mullein, </w:t>
      </w:r>
      <w:r w:rsidR="00AB08DA">
        <w:rPr>
          <w:rFonts w:cstheme="minorHAnsi"/>
          <w:sz w:val="24"/>
          <w:szCs w:val="24"/>
        </w:rPr>
        <w:t>curly dock, white horehound (</w:t>
      </w:r>
      <w:proofErr w:type="spellStart"/>
      <w:r w:rsidR="00AB08DA">
        <w:rPr>
          <w:rFonts w:cstheme="minorHAnsi"/>
          <w:sz w:val="24"/>
          <w:szCs w:val="24"/>
        </w:rPr>
        <w:t>leachfield</w:t>
      </w:r>
      <w:proofErr w:type="spellEnd"/>
      <w:r w:rsidR="00AB08DA">
        <w:rPr>
          <w:rFonts w:cstheme="minorHAnsi"/>
          <w:sz w:val="24"/>
          <w:szCs w:val="24"/>
        </w:rPr>
        <w:t xml:space="preserve">), kochia, knapweed, and common mullein. </w:t>
      </w:r>
    </w:p>
    <w:p w14:paraId="270EC7FB" w14:textId="2C0FFC24" w:rsidR="005177B3" w:rsidRPr="005177B3" w:rsidRDefault="005177B3" w:rsidP="00BE67F2">
      <w:pPr>
        <w:rPr>
          <w:rFonts w:cstheme="minorHAnsi"/>
          <w:b/>
          <w:bCs/>
          <w:sz w:val="24"/>
          <w:szCs w:val="24"/>
        </w:rPr>
      </w:pPr>
      <w:r w:rsidRPr="005177B3">
        <w:rPr>
          <w:rFonts w:cstheme="minorHAnsi"/>
          <w:b/>
          <w:bCs/>
          <w:sz w:val="24"/>
          <w:szCs w:val="24"/>
        </w:rPr>
        <w:t>Management Considerations:</w:t>
      </w:r>
    </w:p>
    <w:p w14:paraId="0CE2EA79" w14:textId="2FE73ABA" w:rsidR="005177B3" w:rsidRDefault="005177B3" w:rsidP="00BE67F2">
      <w:pPr>
        <w:rPr>
          <w:rFonts w:cstheme="minorHAnsi"/>
          <w:sz w:val="24"/>
          <w:szCs w:val="24"/>
        </w:rPr>
      </w:pPr>
      <w:r>
        <w:rPr>
          <w:rFonts w:cstheme="minorHAnsi"/>
          <w:sz w:val="24"/>
          <w:szCs w:val="24"/>
        </w:rPr>
        <w:t>The pasture to the west of the main buildings appears to have been overgrazed. Ideally, this area would be rested with no added grazers for at least this season, especially with the drought year we are expecting. It would be even better to let it rest for a few years and monitor it’s progress to determine when grazers should be added back. The lower pasture could be grazed if necessary. As we discussed, it would be best to set up some type of a rotation system to allow the pastures to recover. This might look like splitting the larger area into 2 using electric fencing. Use caution to not have too many animals. You may be able to find someone to lease the land for horses or other animals without access to the shelter which is located in the more delicate area. The trees would likely provide sufficient shelter.</w:t>
      </w:r>
    </w:p>
    <w:p w14:paraId="35704194" w14:textId="6DCF19A2" w:rsidR="00EE0D6C" w:rsidRDefault="00EE0D6C" w:rsidP="00BE67F2">
      <w:pPr>
        <w:rPr>
          <w:rFonts w:cstheme="minorHAnsi"/>
          <w:sz w:val="24"/>
          <w:szCs w:val="24"/>
        </w:rPr>
      </w:pPr>
      <w:r>
        <w:rPr>
          <w:rFonts w:cstheme="minorHAnsi"/>
          <w:sz w:val="24"/>
          <w:szCs w:val="24"/>
        </w:rPr>
        <w:t xml:space="preserve">Some of the ideas we discussed included using goats </w:t>
      </w:r>
      <w:r w:rsidR="0056390B">
        <w:rPr>
          <w:rFonts w:cstheme="minorHAnsi"/>
          <w:sz w:val="24"/>
          <w:szCs w:val="24"/>
        </w:rPr>
        <w:t xml:space="preserve">or hair sheep for grazing. Predators would likely be </w:t>
      </w:r>
      <w:r w:rsidR="00B5317B">
        <w:rPr>
          <w:rFonts w:cstheme="minorHAnsi"/>
          <w:sz w:val="24"/>
          <w:szCs w:val="24"/>
        </w:rPr>
        <w:t xml:space="preserve">a concern, especially with young livestock. Your idea of buying young goats and growing them until they are ready for market is a good way to reduce the need for kidding and having newborn babies around. Some ways to reduce predators include using electric </w:t>
      </w:r>
      <w:r w:rsidR="002C10C6">
        <w:rPr>
          <w:rFonts w:cstheme="minorHAnsi"/>
          <w:sz w:val="24"/>
          <w:szCs w:val="24"/>
        </w:rPr>
        <w:t>netting, having a guard animal such as a dog or donkey, bringing the animals in a night, using automatic lights</w:t>
      </w:r>
      <w:r w:rsidR="00C338A0">
        <w:rPr>
          <w:rFonts w:cstheme="minorHAnsi"/>
          <w:sz w:val="24"/>
          <w:szCs w:val="24"/>
        </w:rPr>
        <w:t>, and managing the location of the herd</w:t>
      </w:r>
      <w:r w:rsidR="00EA74EC">
        <w:rPr>
          <w:rFonts w:cstheme="minorHAnsi"/>
          <w:sz w:val="24"/>
          <w:szCs w:val="24"/>
        </w:rPr>
        <w:t xml:space="preserve">. For instance, you can use “safer” locations when they are younger. </w:t>
      </w:r>
      <w:r w:rsidR="00AA0C4E">
        <w:rPr>
          <w:rFonts w:cstheme="minorHAnsi"/>
          <w:sz w:val="24"/>
          <w:szCs w:val="24"/>
        </w:rPr>
        <w:t xml:space="preserve">Colorado Parks and Wildlife (CPW) </w:t>
      </w:r>
      <w:r w:rsidR="00563FD5">
        <w:rPr>
          <w:rFonts w:cstheme="minorHAnsi"/>
          <w:sz w:val="24"/>
          <w:szCs w:val="24"/>
        </w:rPr>
        <w:t xml:space="preserve">has a livestock conflict minimization program. If you do experience loss to a mountain lion, wolf, etc., there is a possibility for </w:t>
      </w:r>
      <w:r w:rsidR="00571572">
        <w:rPr>
          <w:rFonts w:cstheme="minorHAnsi"/>
          <w:sz w:val="24"/>
          <w:szCs w:val="24"/>
        </w:rPr>
        <w:t>compensation</w:t>
      </w:r>
      <w:r w:rsidR="00540EB7">
        <w:rPr>
          <w:rFonts w:cstheme="minorHAnsi"/>
          <w:sz w:val="24"/>
          <w:szCs w:val="24"/>
        </w:rPr>
        <w:t xml:space="preserve">. </w:t>
      </w:r>
    </w:p>
    <w:p w14:paraId="4B858B31" w14:textId="34A1E1CA" w:rsidR="00575CEF" w:rsidRDefault="00575CEF" w:rsidP="00540EB7">
      <w:pPr>
        <w:pStyle w:val="ListParagraph"/>
        <w:numPr>
          <w:ilvl w:val="0"/>
          <w:numId w:val="18"/>
        </w:numPr>
        <w:rPr>
          <w:rFonts w:cstheme="minorHAnsi"/>
          <w:sz w:val="24"/>
          <w:szCs w:val="24"/>
        </w:rPr>
      </w:pPr>
      <w:r>
        <w:rPr>
          <w:rFonts w:cstheme="minorHAnsi"/>
          <w:sz w:val="24"/>
          <w:szCs w:val="24"/>
        </w:rPr>
        <w:t xml:space="preserve">CPW’s “A Producer’s Guide to Livestock Depredations” - </w:t>
      </w:r>
      <w:hyperlink r:id="rId8" w:history="1">
        <w:r w:rsidRPr="00575CEF">
          <w:rPr>
            <w:rStyle w:val="Hyperlink"/>
            <w:rFonts w:cstheme="minorHAnsi"/>
            <w:sz w:val="24"/>
            <w:szCs w:val="24"/>
          </w:rPr>
          <w:t xml:space="preserve">Asset Share - </w:t>
        </w:r>
        <w:proofErr w:type="spellStart"/>
        <w:r w:rsidRPr="00575CEF">
          <w:rPr>
            <w:rStyle w:val="Hyperlink"/>
            <w:rFonts w:cstheme="minorHAnsi"/>
            <w:sz w:val="24"/>
            <w:szCs w:val="24"/>
          </w:rPr>
          <w:t>Cpw</w:t>
        </w:r>
        <w:proofErr w:type="spellEnd"/>
        <w:r w:rsidRPr="00575CEF">
          <w:rPr>
            <w:rStyle w:val="Hyperlink"/>
            <w:rFonts w:cstheme="minorHAnsi"/>
            <w:sz w:val="24"/>
            <w:szCs w:val="24"/>
          </w:rPr>
          <w:t xml:space="preserve"> DAM</w:t>
        </w:r>
      </w:hyperlink>
    </w:p>
    <w:p w14:paraId="2B879FC3" w14:textId="6732045C" w:rsidR="00BF1BCB" w:rsidRDefault="00575CEF" w:rsidP="00540EB7">
      <w:pPr>
        <w:pStyle w:val="ListParagraph"/>
        <w:numPr>
          <w:ilvl w:val="0"/>
          <w:numId w:val="18"/>
        </w:numPr>
        <w:rPr>
          <w:rFonts w:cstheme="minorHAnsi"/>
          <w:sz w:val="24"/>
          <w:szCs w:val="24"/>
        </w:rPr>
      </w:pPr>
      <w:hyperlink r:id="rId9" w:history="1">
        <w:r w:rsidRPr="00575CEF">
          <w:rPr>
            <w:rStyle w:val="Hyperlink"/>
            <w:rFonts w:cstheme="minorHAnsi"/>
            <w:sz w:val="24"/>
            <w:szCs w:val="24"/>
          </w:rPr>
          <w:t xml:space="preserve">Asset Share - </w:t>
        </w:r>
        <w:proofErr w:type="spellStart"/>
        <w:r w:rsidRPr="00575CEF">
          <w:rPr>
            <w:rStyle w:val="Hyperlink"/>
            <w:rFonts w:cstheme="minorHAnsi"/>
            <w:sz w:val="24"/>
            <w:szCs w:val="24"/>
          </w:rPr>
          <w:t>Cpw</w:t>
        </w:r>
        <w:proofErr w:type="spellEnd"/>
        <w:r w:rsidRPr="00575CEF">
          <w:rPr>
            <w:rStyle w:val="Hyperlink"/>
            <w:rFonts w:cstheme="minorHAnsi"/>
            <w:sz w:val="24"/>
            <w:szCs w:val="24"/>
          </w:rPr>
          <w:t xml:space="preserve"> DAM</w:t>
        </w:r>
      </w:hyperlink>
      <w:r w:rsidRPr="00575CEF">
        <w:rPr>
          <w:rFonts w:cstheme="minorHAnsi"/>
          <w:sz w:val="24"/>
          <w:szCs w:val="24"/>
        </w:rPr>
        <w:t xml:space="preserve"> </w:t>
      </w:r>
      <w:hyperlink r:id="rId10" w:history="1">
        <w:r w:rsidR="00BF1BCB" w:rsidRPr="00BF1BCB">
          <w:rPr>
            <w:rStyle w:val="Hyperlink"/>
            <w:rFonts w:cstheme="minorHAnsi"/>
            <w:sz w:val="24"/>
            <w:szCs w:val="24"/>
          </w:rPr>
          <w:t>Wolf Depredation | Colorado Parks and Wildlife</w:t>
        </w:r>
      </w:hyperlink>
    </w:p>
    <w:p w14:paraId="265D87DF" w14:textId="61844CEA" w:rsidR="00540EB7" w:rsidRPr="00540EB7" w:rsidRDefault="00540EB7" w:rsidP="00540EB7">
      <w:pPr>
        <w:pStyle w:val="ListParagraph"/>
        <w:numPr>
          <w:ilvl w:val="0"/>
          <w:numId w:val="18"/>
        </w:numPr>
        <w:rPr>
          <w:rFonts w:cstheme="minorHAnsi"/>
          <w:sz w:val="24"/>
          <w:szCs w:val="24"/>
        </w:rPr>
      </w:pPr>
      <w:hyperlink r:id="rId11" w:anchor="slide=id.p" w:history="1">
        <w:r w:rsidRPr="00540EB7">
          <w:rPr>
            <w:rStyle w:val="Hyperlink"/>
            <w:rFonts w:cstheme="minorHAnsi"/>
            <w:sz w:val="24"/>
            <w:szCs w:val="24"/>
          </w:rPr>
          <w:t>Carcass Management One-Pager - Google Slides</w:t>
        </w:r>
      </w:hyperlink>
    </w:p>
    <w:p w14:paraId="69979C04" w14:textId="054013BB" w:rsidR="002200D4" w:rsidRPr="006F0349" w:rsidRDefault="00E276BD" w:rsidP="00BE67F2">
      <w:pPr>
        <w:rPr>
          <w:rFonts w:cstheme="minorHAnsi"/>
          <w:sz w:val="24"/>
          <w:szCs w:val="24"/>
        </w:rPr>
      </w:pPr>
      <w:r w:rsidRPr="006F0349">
        <w:rPr>
          <w:rFonts w:cstheme="minorHAnsi"/>
          <w:b/>
          <w:bCs/>
          <w:sz w:val="24"/>
          <w:szCs w:val="24"/>
        </w:rPr>
        <w:t>Soil</w:t>
      </w:r>
      <w:r w:rsidR="00393C75" w:rsidRPr="006F0349">
        <w:rPr>
          <w:rFonts w:cstheme="minorHAnsi"/>
          <w:b/>
          <w:bCs/>
          <w:sz w:val="24"/>
          <w:szCs w:val="24"/>
        </w:rPr>
        <w:t xml:space="preserve"> </w:t>
      </w:r>
      <w:r w:rsidRPr="006F0349">
        <w:rPr>
          <w:rFonts w:cstheme="minorHAnsi"/>
          <w:b/>
          <w:bCs/>
          <w:sz w:val="24"/>
          <w:szCs w:val="24"/>
        </w:rPr>
        <w:t>testing:</w:t>
      </w:r>
      <w:r w:rsidR="00D95D87" w:rsidRPr="006F0349">
        <w:rPr>
          <w:rFonts w:cstheme="minorHAnsi"/>
          <w:sz w:val="24"/>
          <w:szCs w:val="24"/>
        </w:rPr>
        <w:t xml:space="preserve"> </w:t>
      </w:r>
    </w:p>
    <w:p w14:paraId="0ADC0FCC" w14:textId="1CDD8EFD" w:rsidR="00F51BE8" w:rsidRDefault="00F51BE8" w:rsidP="00106255">
      <w:pPr>
        <w:rPr>
          <w:rFonts w:cstheme="minorHAnsi"/>
          <w:sz w:val="24"/>
          <w:szCs w:val="24"/>
        </w:rPr>
      </w:pPr>
      <w:r>
        <w:rPr>
          <w:rFonts w:cstheme="minorHAnsi"/>
          <w:sz w:val="24"/>
          <w:szCs w:val="24"/>
        </w:rPr>
        <w:t xml:space="preserve">I always add this information in case people are interested, but in your case, I don’t know that there would be a large benefit to testing the soil. </w:t>
      </w:r>
    </w:p>
    <w:p w14:paraId="5B90ADE4" w14:textId="76E6AF32" w:rsidR="00106255" w:rsidRPr="006F0349" w:rsidRDefault="00106255" w:rsidP="00106255">
      <w:pPr>
        <w:rPr>
          <w:rFonts w:cstheme="minorHAnsi"/>
          <w:sz w:val="24"/>
          <w:szCs w:val="24"/>
        </w:rPr>
      </w:pPr>
      <w:r w:rsidRPr="006F0349">
        <w:rPr>
          <w:rFonts w:cstheme="minorHAnsi"/>
          <w:sz w:val="24"/>
          <w:szCs w:val="24"/>
        </w:rPr>
        <w:t>Perform</w:t>
      </w:r>
      <w:r w:rsidR="001C75AF" w:rsidRPr="006F0349">
        <w:rPr>
          <w:rFonts w:cstheme="minorHAnsi"/>
          <w:sz w:val="24"/>
          <w:szCs w:val="24"/>
        </w:rPr>
        <w:t>ing</w:t>
      </w:r>
      <w:r w:rsidRPr="006F0349">
        <w:rPr>
          <w:rFonts w:cstheme="minorHAnsi"/>
          <w:sz w:val="24"/>
          <w:szCs w:val="24"/>
        </w:rPr>
        <w:t xml:space="preserve"> a soil test to see where you are on nutrients, pH, and soil type</w:t>
      </w:r>
      <w:r w:rsidR="001C75AF" w:rsidRPr="006F0349">
        <w:rPr>
          <w:rFonts w:cstheme="minorHAnsi"/>
          <w:sz w:val="24"/>
          <w:szCs w:val="24"/>
        </w:rPr>
        <w:t xml:space="preserve"> can be </w:t>
      </w:r>
      <w:r w:rsidR="00DE7069" w:rsidRPr="006F0349">
        <w:rPr>
          <w:rFonts w:cstheme="minorHAnsi"/>
          <w:sz w:val="24"/>
          <w:szCs w:val="24"/>
        </w:rPr>
        <w:t>beneficial</w:t>
      </w:r>
      <w:r w:rsidRPr="006F0349">
        <w:rPr>
          <w:rFonts w:cstheme="minorHAnsi"/>
          <w:sz w:val="24"/>
          <w:szCs w:val="24"/>
        </w:rPr>
        <w:t>. Soil amendments such as compost</w:t>
      </w:r>
      <w:r w:rsidR="00DE7069" w:rsidRPr="006F0349">
        <w:rPr>
          <w:rFonts w:cstheme="minorHAnsi"/>
          <w:sz w:val="24"/>
          <w:szCs w:val="24"/>
        </w:rPr>
        <w:t xml:space="preserve">, chicken litter, manure, </w:t>
      </w:r>
      <w:r w:rsidR="00EC2EC1" w:rsidRPr="006F0349">
        <w:rPr>
          <w:rFonts w:cstheme="minorHAnsi"/>
          <w:sz w:val="24"/>
          <w:szCs w:val="24"/>
        </w:rPr>
        <w:t xml:space="preserve">synthetic </w:t>
      </w:r>
      <w:r w:rsidRPr="006F0349">
        <w:rPr>
          <w:rFonts w:cstheme="minorHAnsi"/>
          <w:sz w:val="24"/>
          <w:szCs w:val="24"/>
        </w:rPr>
        <w:t xml:space="preserve">nitrogen, phosphorous, potassium, etc. can be added to help improve </w:t>
      </w:r>
      <w:r w:rsidR="002D077C" w:rsidRPr="006F0349">
        <w:rPr>
          <w:rFonts w:cstheme="minorHAnsi"/>
          <w:sz w:val="24"/>
          <w:szCs w:val="24"/>
        </w:rPr>
        <w:t>soil</w:t>
      </w:r>
      <w:r w:rsidR="00EC2EC1" w:rsidRPr="006F0349">
        <w:rPr>
          <w:rFonts w:cstheme="minorHAnsi"/>
          <w:sz w:val="24"/>
          <w:szCs w:val="24"/>
        </w:rPr>
        <w:t xml:space="preserve"> and </w:t>
      </w:r>
      <w:r w:rsidR="002D077C">
        <w:rPr>
          <w:rFonts w:cstheme="minorHAnsi"/>
          <w:sz w:val="24"/>
          <w:szCs w:val="24"/>
        </w:rPr>
        <w:t xml:space="preserve">improve </w:t>
      </w:r>
      <w:r w:rsidR="00EC2EC1" w:rsidRPr="006F0349">
        <w:rPr>
          <w:rFonts w:cstheme="minorHAnsi"/>
          <w:sz w:val="24"/>
          <w:szCs w:val="24"/>
        </w:rPr>
        <w:t>plant growth</w:t>
      </w:r>
      <w:r w:rsidRPr="006F0349">
        <w:rPr>
          <w:rFonts w:cstheme="minorHAnsi"/>
          <w:sz w:val="24"/>
          <w:szCs w:val="24"/>
        </w:rPr>
        <w:t xml:space="preserve">.  Keeping a living root in the soil, sufficient </w:t>
      </w:r>
      <w:r w:rsidR="00696694" w:rsidRPr="006F0349">
        <w:rPr>
          <w:rFonts w:cstheme="minorHAnsi"/>
          <w:sz w:val="24"/>
          <w:szCs w:val="24"/>
        </w:rPr>
        <w:t>ground</w:t>
      </w:r>
      <w:r w:rsidRPr="006F0349">
        <w:rPr>
          <w:rFonts w:cstheme="minorHAnsi"/>
          <w:sz w:val="24"/>
          <w:szCs w:val="24"/>
        </w:rPr>
        <w:t xml:space="preserve"> cover</w:t>
      </w:r>
      <w:r w:rsidR="00EC2EC1" w:rsidRPr="006F0349">
        <w:rPr>
          <w:rFonts w:cstheme="minorHAnsi"/>
          <w:sz w:val="24"/>
          <w:szCs w:val="24"/>
        </w:rPr>
        <w:t xml:space="preserve"> of desirable plants</w:t>
      </w:r>
      <w:r w:rsidRPr="006F0349">
        <w:rPr>
          <w:rFonts w:cstheme="minorHAnsi"/>
          <w:sz w:val="24"/>
          <w:szCs w:val="24"/>
        </w:rPr>
        <w:t xml:space="preserve">, </w:t>
      </w:r>
      <w:r w:rsidR="00E4676B">
        <w:rPr>
          <w:rFonts w:cstheme="minorHAnsi"/>
          <w:sz w:val="24"/>
          <w:szCs w:val="24"/>
        </w:rPr>
        <w:t xml:space="preserve">reducing soil disturbance, </w:t>
      </w:r>
      <w:r w:rsidRPr="006F0349">
        <w:rPr>
          <w:rFonts w:cstheme="minorHAnsi"/>
          <w:sz w:val="24"/>
          <w:szCs w:val="24"/>
        </w:rPr>
        <w:t xml:space="preserve">and protecting soil from erosion are the first steps to heathy soils. </w:t>
      </w:r>
      <w:r w:rsidR="00696694" w:rsidRPr="006F0349">
        <w:rPr>
          <w:rFonts w:cstheme="minorHAnsi"/>
          <w:sz w:val="24"/>
          <w:szCs w:val="24"/>
        </w:rPr>
        <w:t xml:space="preserve">You can also choose </w:t>
      </w:r>
      <w:r w:rsidR="001B7470" w:rsidRPr="006F0349">
        <w:rPr>
          <w:rFonts w:cstheme="minorHAnsi"/>
          <w:sz w:val="24"/>
          <w:szCs w:val="24"/>
        </w:rPr>
        <w:t>not to</w:t>
      </w:r>
      <w:r w:rsidR="00696694" w:rsidRPr="006F0349">
        <w:rPr>
          <w:rFonts w:cstheme="minorHAnsi"/>
          <w:sz w:val="24"/>
          <w:szCs w:val="24"/>
        </w:rPr>
        <w:t xml:space="preserve"> </w:t>
      </w:r>
      <w:r w:rsidR="003B0C67" w:rsidRPr="006F0349">
        <w:rPr>
          <w:rFonts w:cstheme="minorHAnsi"/>
          <w:sz w:val="24"/>
          <w:szCs w:val="24"/>
        </w:rPr>
        <w:t xml:space="preserve">test your soils. </w:t>
      </w:r>
    </w:p>
    <w:p w14:paraId="5F53BB31" w14:textId="77777777" w:rsidR="00872811" w:rsidRPr="006F0349" w:rsidRDefault="00872811" w:rsidP="00106255">
      <w:pPr>
        <w:pStyle w:val="ListParagraph"/>
        <w:numPr>
          <w:ilvl w:val="0"/>
          <w:numId w:val="7"/>
        </w:numPr>
        <w:rPr>
          <w:rFonts w:eastAsia="Times New Roman" w:cstheme="minorHAnsi"/>
          <w:b/>
          <w:bCs/>
          <w:sz w:val="24"/>
          <w:szCs w:val="24"/>
        </w:rPr>
      </w:pPr>
      <w:hyperlink r:id="rId12" w:history="1">
        <w:r w:rsidRPr="006F0349">
          <w:rPr>
            <w:rStyle w:val="Hyperlink"/>
            <w:rFonts w:cstheme="minorHAnsi"/>
            <w:sz w:val="24"/>
            <w:szCs w:val="24"/>
          </w:rPr>
          <w:t>Soil Tests | CSU Extension</w:t>
        </w:r>
      </w:hyperlink>
    </w:p>
    <w:p w14:paraId="0D171934" w14:textId="77777777" w:rsidR="00B11A29" w:rsidRPr="006F0349" w:rsidRDefault="00B11A29" w:rsidP="00106255">
      <w:pPr>
        <w:pStyle w:val="ListParagraph"/>
        <w:numPr>
          <w:ilvl w:val="0"/>
          <w:numId w:val="7"/>
        </w:numPr>
        <w:rPr>
          <w:rFonts w:eastAsia="Times New Roman" w:cstheme="minorHAnsi"/>
          <w:b/>
          <w:bCs/>
          <w:sz w:val="24"/>
          <w:szCs w:val="24"/>
        </w:rPr>
      </w:pPr>
      <w:hyperlink r:id="rId13" w:history="1">
        <w:r w:rsidRPr="006F0349">
          <w:rPr>
            <w:rStyle w:val="Hyperlink"/>
            <w:rFonts w:cstheme="minorHAnsi"/>
            <w:sz w:val="24"/>
            <w:szCs w:val="24"/>
          </w:rPr>
          <w:t>Selecting an Analytical Laboratory</w:t>
        </w:r>
      </w:hyperlink>
    </w:p>
    <w:p w14:paraId="5B4BC495" w14:textId="41163C60" w:rsidR="008D7DAB" w:rsidRPr="006F0349" w:rsidRDefault="008D7DAB" w:rsidP="00106255">
      <w:pPr>
        <w:pStyle w:val="ListParagraph"/>
        <w:numPr>
          <w:ilvl w:val="0"/>
          <w:numId w:val="7"/>
        </w:numPr>
        <w:rPr>
          <w:rFonts w:eastAsia="Times New Roman" w:cstheme="minorHAnsi"/>
          <w:b/>
          <w:bCs/>
          <w:sz w:val="24"/>
          <w:szCs w:val="24"/>
        </w:rPr>
      </w:pPr>
      <w:hyperlink r:id="rId14" w:history="1">
        <w:r w:rsidRPr="006F0349">
          <w:rPr>
            <w:rStyle w:val="Hyperlink"/>
            <w:rFonts w:cstheme="minorHAnsi"/>
            <w:sz w:val="24"/>
            <w:szCs w:val="24"/>
          </w:rPr>
          <w:t>Soil Amendments | CSU Extension</w:t>
        </w:r>
      </w:hyperlink>
    </w:p>
    <w:p w14:paraId="5876EC08" w14:textId="2DBA3338" w:rsidR="00106255" w:rsidRPr="006F0349" w:rsidRDefault="00106255" w:rsidP="00106255">
      <w:pPr>
        <w:pStyle w:val="ListParagraph"/>
        <w:numPr>
          <w:ilvl w:val="0"/>
          <w:numId w:val="7"/>
        </w:numPr>
        <w:rPr>
          <w:rFonts w:eastAsia="Times New Roman" w:cstheme="minorHAnsi"/>
          <w:b/>
          <w:bCs/>
          <w:sz w:val="24"/>
          <w:szCs w:val="24"/>
        </w:rPr>
      </w:pPr>
      <w:hyperlink r:id="rId15" w:history="1">
        <w:r w:rsidRPr="006F0349">
          <w:rPr>
            <w:rStyle w:val="Hyperlink"/>
            <w:rFonts w:cstheme="minorHAnsi"/>
            <w:sz w:val="24"/>
            <w:szCs w:val="24"/>
          </w:rPr>
          <w:t>Soil, Water and Plant Testing Laboratory - Soil Testing Lab (colostate.edu)</w:t>
        </w:r>
      </w:hyperlink>
    </w:p>
    <w:p w14:paraId="7010BA0E" w14:textId="77777777" w:rsidR="00CB35AA" w:rsidRPr="006F0349" w:rsidRDefault="00CB35AA" w:rsidP="00106255">
      <w:pPr>
        <w:pStyle w:val="ListParagraph"/>
        <w:numPr>
          <w:ilvl w:val="0"/>
          <w:numId w:val="7"/>
        </w:numPr>
        <w:rPr>
          <w:rFonts w:cstheme="minorHAnsi"/>
          <w:sz w:val="24"/>
          <w:szCs w:val="24"/>
        </w:rPr>
      </w:pPr>
      <w:hyperlink r:id="rId16" w:history="1">
        <w:r w:rsidRPr="006F0349">
          <w:rPr>
            <w:rStyle w:val="Hyperlink"/>
            <w:rFonts w:cstheme="minorHAnsi"/>
            <w:sz w:val="24"/>
            <w:szCs w:val="24"/>
          </w:rPr>
          <w:t>Soil Test Explanation</w:t>
        </w:r>
      </w:hyperlink>
    </w:p>
    <w:p w14:paraId="287DD8FF" w14:textId="09BD485B" w:rsidR="00353BEB" w:rsidRPr="006F0349" w:rsidRDefault="00353BEB" w:rsidP="00106255">
      <w:pPr>
        <w:pStyle w:val="ListParagraph"/>
        <w:numPr>
          <w:ilvl w:val="0"/>
          <w:numId w:val="7"/>
        </w:numPr>
        <w:rPr>
          <w:rFonts w:cstheme="minorHAnsi"/>
          <w:sz w:val="24"/>
          <w:szCs w:val="24"/>
        </w:rPr>
      </w:pPr>
      <w:hyperlink r:id="rId17" w:history="1">
        <w:r w:rsidRPr="006F0349">
          <w:rPr>
            <w:rStyle w:val="Hyperlink"/>
            <w:rFonts w:cstheme="minorHAnsi"/>
            <w:sz w:val="24"/>
            <w:szCs w:val="24"/>
          </w:rPr>
          <w:t>What's manure worth? calculator : Manure Management and Environmental Quality : University of Minnesota Extension</w:t>
        </w:r>
      </w:hyperlink>
    </w:p>
    <w:p w14:paraId="25264A58" w14:textId="257215D3" w:rsidR="00353BEB" w:rsidRPr="006F0349" w:rsidRDefault="00353BEB" w:rsidP="00353BEB">
      <w:pPr>
        <w:pStyle w:val="ListParagraph"/>
        <w:numPr>
          <w:ilvl w:val="1"/>
          <w:numId w:val="7"/>
        </w:numPr>
        <w:rPr>
          <w:rFonts w:cstheme="minorHAnsi"/>
          <w:sz w:val="24"/>
          <w:szCs w:val="24"/>
        </w:rPr>
      </w:pPr>
      <w:r w:rsidRPr="006F0349">
        <w:rPr>
          <w:rFonts w:cstheme="minorHAnsi"/>
          <w:sz w:val="24"/>
          <w:szCs w:val="24"/>
        </w:rPr>
        <w:t>The step 2 part of this calculator allows you to choose poultry manure</w:t>
      </w:r>
      <w:r w:rsidR="00814C16" w:rsidRPr="006F0349">
        <w:rPr>
          <w:rFonts w:cstheme="minorHAnsi"/>
          <w:sz w:val="24"/>
          <w:szCs w:val="24"/>
        </w:rPr>
        <w:t xml:space="preserve">. </w:t>
      </w:r>
    </w:p>
    <w:p w14:paraId="5C5645A9" w14:textId="28701CE1" w:rsidR="00106255" w:rsidRPr="006F0349" w:rsidRDefault="00106255" w:rsidP="00106255">
      <w:pPr>
        <w:pStyle w:val="ListParagraph"/>
        <w:numPr>
          <w:ilvl w:val="0"/>
          <w:numId w:val="7"/>
        </w:numPr>
        <w:rPr>
          <w:rFonts w:cstheme="minorHAnsi"/>
          <w:sz w:val="24"/>
          <w:szCs w:val="24"/>
        </w:rPr>
      </w:pPr>
      <w:r w:rsidRPr="006F0349">
        <w:rPr>
          <w:rFonts w:cstheme="minorHAnsi"/>
          <w:sz w:val="24"/>
          <w:szCs w:val="24"/>
        </w:rPr>
        <w:t xml:space="preserve">The Boulder County office has a soil probe that can be checked out with a refundable $25 deposit. </w:t>
      </w:r>
    </w:p>
    <w:p w14:paraId="0EAB455D" w14:textId="72C53B39" w:rsidR="00106255" w:rsidRPr="006F0349" w:rsidRDefault="00106255" w:rsidP="00BE67F2">
      <w:pPr>
        <w:pStyle w:val="ListParagraph"/>
        <w:numPr>
          <w:ilvl w:val="0"/>
          <w:numId w:val="7"/>
        </w:numPr>
        <w:rPr>
          <w:rStyle w:val="Hyperlink"/>
          <w:rFonts w:eastAsia="Times New Roman" w:cstheme="minorHAnsi"/>
          <w:b/>
          <w:bCs/>
          <w:color w:val="auto"/>
          <w:sz w:val="24"/>
          <w:szCs w:val="24"/>
          <w:u w:val="none"/>
        </w:rPr>
      </w:pPr>
      <w:r w:rsidRPr="006F0349">
        <w:rPr>
          <w:rFonts w:cstheme="minorHAnsi"/>
          <w:sz w:val="24"/>
          <w:szCs w:val="24"/>
        </w:rPr>
        <w:t xml:space="preserve">Web soil survey is a useful website commonly used in education and research for mapping soil types and is free to the public. </w:t>
      </w:r>
      <w:hyperlink r:id="rId18" w:history="1">
        <w:r w:rsidRPr="006F0349">
          <w:rPr>
            <w:rStyle w:val="Hyperlink"/>
            <w:rFonts w:cstheme="minorHAnsi"/>
            <w:sz w:val="24"/>
            <w:szCs w:val="24"/>
          </w:rPr>
          <w:t>Web Soil Survey (usda.gov)</w:t>
        </w:r>
      </w:hyperlink>
      <w:r w:rsidRPr="006F0349">
        <w:rPr>
          <w:rStyle w:val="Hyperlink"/>
          <w:rFonts w:cstheme="minorHAnsi"/>
          <w:sz w:val="24"/>
          <w:szCs w:val="24"/>
        </w:rPr>
        <w:t xml:space="preserve">. </w:t>
      </w:r>
    </w:p>
    <w:p w14:paraId="6969A366" w14:textId="5CCB05C5" w:rsidR="00D74F3A" w:rsidRPr="00D74F3A" w:rsidRDefault="00D74F3A" w:rsidP="00D74F3A">
      <w:pPr>
        <w:ind w:left="360"/>
        <w:rPr>
          <w:rFonts w:eastAsia="Times New Roman" w:cstheme="minorHAnsi"/>
          <w:b/>
          <w:bCs/>
          <w:sz w:val="24"/>
          <w:szCs w:val="24"/>
        </w:rPr>
      </w:pPr>
      <w:r w:rsidRPr="00D74F3A">
        <w:rPr>
          <w:rFonts w:ascii="Calibri" w:eastAsia="Times New Roman" w:hAnsi="Calibri" w:cs="Calibri"/>
          <w:b/>
          <w:bCs/>
        </w:rPr>
        <w:t>Fertilization</w:t>
      </w:r>
    </w:p>
    <w:p w14:paraId="14AE8043" w14:textId="01C4329A" w:rsidR="00D74F3A" w:rsidRPr="00F84FF7" w:rsidRDefault="00D74F3A" w:rsidP="00D74F3A">
      <w:pPr>
        <w:pStyle w:val="ListParagraph"/>
        <w:numPr>
          <w:ilvl w:val="0"/>
          <w:numId w:val="7"/>
        </w:numPr>
        <w:rPr>
          <w:rFonts w:ascii="Calibri" w:eastAsia="Times New Roman" w:hAnsi="Calibri" w:cs="Calibri"/>
        </w:rPr>
      </w:pPr>
      <w:r>
        <w:rPr>
          <w:rFonts w:ascii="Calibri" w:eastAsia="Times New Roman" w:hAnsi="Calibri" w:cs="Calibri"/>
        </w:rPr>
        <w:t xml:space="preserve">The </w:t>
      </w:r>
      <w:r w:rsidR="00F7475B">
        <w:rPr>
          <w:rFonts w:ascii="Calibri" w:eastAsia="Times New Roman" w:hAnsi="Calibri" w:cs="Calibri"/>
        </w:rPr>
        <w:t xml:space="preserve">grass </w:t>
      </w:r>
      <w:r>
        <w:rPr>
          <w:rFonts w:ascii="Calibri" w:eastAsia="Times New Roman" w:hAnsi="Calibri" w:cs="Calibri"/>
        </w:rPr>
        <w:t>species</w:t>
      </w:r>
      <w:r w:rsidR="00A61C01">
        <w:rPr>
          <w:rFonts w:ascii="Calibri" w:eastAsia="Times New Roman" w:hAnsi="Calibri" w:cs="Calibri"/>
        </w:rPr>
        <w:t xml:space="preserve"> in the lower pastures (smooth brome)</w:t>
      </w:r>
      <w:r>
        <w:rPr>
          <w:rFonts w:ascii="Calibri" w:eastAsia="Times New Roman" w:hAnsi="Calibri" w:cs="Calibri"/>
        </w:rPr>
        <w:t xml:space="preserve"> do best with fertilization which </w:t>
      </w:r>
      <w:r>
        <w:rPr>
          <w:rFonts w:cstheme="minorHAnsi"/>
        </w:rPr>
        <w:t>should</w:t>
      </w:r>
      <w:r w:rsidRPr="00F84FF7">
        <w:rPr>
          <w:rFonts w:cstheme="minorHAnsi"/>
        </w:rPr>
        <w:t xml:space="preserve"> help improve yields and keep the forage</w:t>
      </w:r>
      <w:r w:rsidR="00B915FE">
        <w:rPr>
          <w:rFonts w:cstheme="minorHAnsi"/>
        </w:rPr>
        <w:t xml:space="preserve"> stands</w:t>
      </w:r>
      <w:r w:rsidRPr="00F84FF7">
        <w:rPr>
          <w:rFonts w:cstheme="minorHAnsi"/>
        </w:rPr>
        <w:t xml:space="preserve"> healthy. </w:t>
      </w:r>
    </w:p>
    <w:p w14:paraId="057B35A7" w14:textId="77777777" w:rsidR="00D74F3A" w:rsidRPr="00E20D4A" w:rsidRDefault="00D74F3A" w:rsidP="00D74F3A">
      <w:pPr>
        <w:pStyle w:val="ListParagraph"/>
        <w:numPr>
          <w:ilvl w:val="0"/>
          <w:numId w:val="7"/>
        </w:numPr>
        <w:rPr>
          <w:rFonts w:ascii="Calibri" w:eastAsia="Times New Roman" w:hAnsi="Calibri" w:cs="Calibri"/>
          <w:u w:val="single"/>
        </w:rPr>
      </w:pPr>
      <w:r w:rsidRPr="00E20D4A">
        <w:rPr>
          <w:rFonts w:cstheme="minorHAnsi"/>
        </w:rPr>
        <w:t xml:space="preserve">Performing a soil test is recommended prior to fertilization to determine what you might be lacking. </w:t>
      </w:r>
      <w:r>
        <w:rPr>
          <w:rFonts w:cstheme="minorHAnsi"/>
        </w:rPr>
        <w:t>The lab will provide fertilization recommendations based on the results if proper information is provided.</w:t>
      </w:r>
    </w:p>
    <w:p w14:paraId="62C5FAB1" w14:textId="77777777" w:rsidR="00D74F3A" w:rsidRPr="00E20D4A" w:rsidRDefault="00D74F3A" w:rsidP="00D74F3A">
      <w:pPr>
        <w:pStyle w:val="ListParagraph"/>
        <w:numPr>
          <w:ilvl w:val="0"/>
          <w:numId w:val="7"/>
        </w:numPr>
        <w:rPr>
          <w:rFonts w:ascii="Calibri" w:eastAsia="Times New Roman" w:hAnsi="Calibri" w:cs="Calibri"/>
          <w:u w:val="single"/>
        </w:rPr>
      </w:pPr>
      <w:r>
        <w:rPr>
          <w:rFonts w:cstheme="minorHAnsi"/>
        </w:rPr>
        <w:t xml:space="preserve">If you do not want to perform a soil test, nitrogen is generally what we lack in our soils in Colorado. </w:t>
      </w:r>
      <w:r w:rsidRPr="00E20D4A">
        <w:rPr>
          <w:rFonts w:cstheme="minorHAnsi"/>
        </w:rPr>
        <w:t xml:space="preserve"> </w:t>
      </w:r>
    </w:p>
    <w:p w14:paraId="602F4CE3" w14:textId="4858E47A" w:rsidR="00D74F3A" w:rsidRPr="00E20D4A" w:rsidRDefault="00D74F3A" w:rsidP="00D74F3A">
      <w:pPr>
        <w:pStyle w:val="ListParagraph"/>
        <w:numPr>
          <w:ilvl w:val="1"/>
          <w:numId w:val="7"/>
        </w:numPr>
        <w:rPr>
          <w:rFonts w:ascii="Calibri" w:eastAsia="Times New Roman" w:hAnsi="Calibri" w:cs="Calibri"/>
          <w:u w:val="single"/>
        </w:rPr>
      </w:pPr>
      <w:r w:rsidRPr="00E20D4A">
        <w:rPr>
          <w:rFonts w:cstheme="minorHAnsi"/>
        </w:rPr>
        <w:t xml:space="preserve">The general recommendation is to apply </w:t>
      </w:r>
      <w:r w:rsidR="00B915FE">
        <w:rPr>
          <w:rFonts w:cstheme="minorHAnsi"/>
        </w:rPr>
        <w:t>8</w:t>
      </w:r>
      <w:r w:rsidRPr="00E20D4A">
        <w:rPr>
          <w:rFonts w:cstheme="minorHAnsi"/>
        </w:rPr>
        <w:t xml:space="preserve">0 </w:t>
      </w:r>
      <w:proofErr w:type="spellStart"/>
      <w:r w:rsidRPr="00E20D4A">
        <w:rPr>
          <w:rFonts w:cstheme="minorHAnsi"/>
        </w:rPr>
        <w:t>lbs</w:t>
      </w:r>
      <w:proofErr w:type="spellEnd"/>
      <w:r w:rsidRPr="00E20D4A">
        <w:rPr>
          <w:rFonts w:cstheme="minorHAnsi"/>
        </w:rPr>
        <w:t xml:space="preserve"> of N per year with split spring and fall applications. If that is not possible, a spring application is preferred as it is more effective</w:t>
      </w:r>
      <w:r>
        <w:rPr>
          <w:rFonts w:cstheme="minorHAnsi"/>
        </w:rPr>
        <w:t xml:space="preserve"> to increase forage production</w:t>
      </w:r>
      <w:r w:rsidR="00A61C01">
        <w:rPr>
          <w:rFonts w:cstheme="minorHAnsi"/>
        </w:rPr>
        <w:t xml:space="preserve">, although fall applications can be more effective in keeping stands healthy. </w:t>
      </w:r>
    </w:p>
    <w:p w14:paraId="11A59295" w14:textId="38A76DD5" w:rsidR="00D74F3A" w:rsidRPr="0013498C" w:rsidRDefault="00D74F3A" w:rsidP="00D74F3A">
      <w:pPr>
        <w:pStyle w:val="ListParagraph"/>
        <w:numPr>
          <w:ilvl w:val="2"/>
          <w:numId w:val="7"/>
        </w:numPr>
        <w:rPr>
          <w:rFonts w:ascii="Calibri" w:eastAsia="Times New Roman" w:hAnsi="Calibri" w:cs="Calibri"/>
          <w:u w:val="single"/>
        </w:rPr>
      </w:pPr>
      <w:r w:rsidRPr="00E20D4A">
        <w:rPr>
          <w:rFonts w:cstheme="minorHAnsi"/>
        </w:rPr>
        <w:t xml:space="preserve">Phosphorus (P) is the other nutrient that is sometimes limiting in our area. It is less common to need potassium or sulfur, but a soil test will tell you if you lack </w:t>
      </w:r>
      <w:r w:rsidRPr="00E20D4A">
        <w:rPr>
          <w:rFonts w:cstheme="minorHAnsi"/>
        </w:rPr>
        <w:lastRenderedPageBreak/>
        <w:t>those. P can also help improve seedling vigor</w:t>
      </w:r>
      <w:r>
        <w:rPr>
          <w:rFonts w:cstheme="minorHAnsi"/>
        </w:rPr>
        <w:t xml:space="preserve"> </w:t>
      </w:r>
      <w:r w:rsidR="00053C78">
        <w:rPr>
          <w:rFonts w:cstheme="minorHAnsi"/>
        </w:rPr>
        <w:t>and may help in the new field during seeding</w:t>
      </w:r>
      <w:r w:rsidRPr="00E20D4A">
        <w:rPr>
          <w:rFonts w:cstheme="minorHAnsi"/>
        </w:rPr>
        <w:t xml:space="preserve">. </w:t>
      </w:r>
      <w:r w:rsidR="00867BA3">
        <w:rPr>
          <w:rFonts w:cstheme="minorHAnsi"/>
        </w:rPr>
        <w:t xml:space="preserve">Your manure will have some P in it. </w:t>
      </w:r>
    </w:p>
    <w:p w14:paraId="5EC82338" w14:textId="237D4983" w:rsidR="0013498C" w:rsidRPr="00EA0EAF" w:rsidRDefault="0013498C" w:rsidP="00D74F3A">
      <w:pPr>
        <w:pStyle w:val="ListParagraph"/>
        <w:numPr>
          <w:ilvl w:val="2"/>
          <w:numId w:val="7"/>
        </w:numPr>
        <w:rPr>
          <w:rFonts w:ascii="Calibri" w:eastAsia="Times New Roman" w:hAnsi="Calibri" w:cs="Calibri"/>
          <w:u w:val="single"/>
        </w:rPr>
      </w:pPr>
      <w:r w:rsidRPr="0013498C">
        <w:rPr>
          <w:rFonts w:ascii="Calibri" w:eastAsia="Times New Roman" w:hAnsi="Calibri" w:cs="Calibri"/>
        </w:rPr>
        <w:t>This factsheet is great for learning more about fertilizing and calculating fertilizer rates</w:t>
      </w:r>
      <w:r>
        <w:rPr>
          <w:rFonts w:ascii="Calibri" w:eastAsia="Times New Roman" w:hAnsi="Calibri" w:cs="Calibri"/>
          <w:u w:val="single"/>
        </w:rPr>
        <w:t xml:space="preserve">: </w:t>
      </w:r>
      <w:hyperlink r:id="rId19" w:history="1">
        <w:r w:rsidRPr="0013498C">
          <w:rPr>
            <w:rStyle w:val="Hyperlink"/>
            <w:rFonts w:ascii="Calibri" w:eastAsia="Times New Roman" w:hAnsi="Calibri" w:cs="Calibri"/>
          </w:rPr>
          <w:t>Fertilizing Cool Season Grasses and Grass/Legume Mixtures | CSU Extension</w:t>
        </w:r>
      </w:hyperlink>
    </w:p>
    <w:p w14:paraId="17F52A1C" w14:textId="3AD4A005" w:rsidR="00D74F3A" w:rsidRPr="00E007E2" w:rsidRDefault="00D74F3A" w:rsidP="00D74F3A">
      <w:pPr>
        <w:pStyle w:val="ListParagraph"/>
        <w:numPr>
          <w:ilvl w:val="1"/>
          <w:numId w:val="7"/>
        </w:numPr>
        <w:rPr>
          <w:rFonts w:ascii="Calibri" w:eastAsia="Times New Roman" w:hAnsi="Calibri" w:cs="Calibri"/>
          <w:u w:val="single"/>
        </w:rPr>
      </w:pPr>
      <w:r>
        <w:rPr>
          <w:rFonts w:cstheme="minorHAnsi"/>
        </w:rPr>
        <w:t>The fertilizers are labeled as Nitrogen – Phosphorous – Potassium (N-P-K)</w:t>
      </w:r>
      <w:r w:rsidR="00867BA3">
        <w:rPr>
          <w:rFonts w:cstheme="minorHAnsi"/>
        </w:rPr>
        <w:t xml:space="preserve">. Some common </w:t>
      </w:r>
      <w:r w:rsidR="009A190F">
        <w:rPr>
          <w:rFonts w:cstheme="minorHAnsi"/>
        </w:rPr>
        <w:t>pasture/hayfield fertilizers are around</w:t>
      </w:r>
      <w:r>
        <w:rPr>
          <w:rFonts w:cstheme="minorHAnsi"/>
        </w:rPr>
        <w:t xml:space="preserve"> 16-6-16. You may be able to use something heavier on nitrogen such as UREA (46-0-0) or something like 20-0-0 which may save you some money. </w:t>
      </w:r>
    </w:p>
    <w:p w14:paraId="335D2EB1" w14:textId="6CB477A0" w:rsidR="00D74F3A" w:rsidRPr="00FA781A" w:rsidRDefault="00D74F3A" w:rsidP="00D74F3A">
      <w:pPr>
        <w:pStyle w:val="ListParagraph"/>
        <w:numPr>
          <w:ilvl w:val="1"/>
          <w:numId w:val="7"/>
        </w:numPr>
        <w:rPr>
          <w:rFonts w:ascii="Calibri" w:eastAsia="Times New Roman" w:hAnsi="Calibri" w:cs="Calibri"/>
          <w:u w:val="single"/>
        </w:rPr>
      </w:pPr>
      <w:r>
        <w:rPr>
          <w:rFonts w:cstheme="minorHAnsi"/>
        </w:rPr>
        <w:t>You can use manure or compost as an organic source of fertilizer. Be aware that the amount of nutrients can fluctuate</w:t>
      </w:r>
      <w:r w:rsidR="00946888">
        <w:rPr>
          <w:rFonts w:cstheme="minorHAnsi"/>
        </w:rPr>
        <w:t xml:space="preserve"> throughout the pile and overtime</w:t>
      </w:r>
      <w:r>
        <w:rPr>
          <w:rFonts w:cstheme="minorHAnsi"/>
        </w:rPr>
        <w:t>. These fertilizers can</w:t>
      </w:r>
      <w:r w:rsidR="00480D17">
        <w:rPr>
          <w:rFonts w:cstheme="minorHAnsi"/>
        </w:rPr>
        <w:t xml:space="preserve"> sometimes</w:t>
      </w:r>
      <w:r>
        <w:rPr>
          <w:rFonts w:cstheme="minorHAnsi"/>
        </w:rPr>
        <w:t xml:space="preserve"> be high in salts which is a potential problem and can potentially spread weed seeds. </w:t>
      </w:r>
    </w:p>
    <w:p w14:paraId="18D510D3" w14:textId="77777777" w:rsidR="00D74F3A" w:rsidRPr="00E20D4A" w:rsidRDefault="00D74F3A" w:rsidP="00D74F3A">
      <w:pPr>
        <w:pStyle w:val="ListParagraph"/>
        <w:numPr>
          <w:ilvl w:val="1"/>
          <w:numId w:val="7"/>
        </w:numPr>
        <w:rPr>
          <w:rFonts w:ascii="Calibri" w:eastAsia="Times New Roman" w:hAnsi="Calibri" w:cs="Calibri"/>
          <w:u w:val="single"/>
        </w:rPr>
      </w:pPr>
      <w:r>
        <w:rPr>
          <w:rFonts w:cstheme="minorHAnsi"/>
        </w:rPr>
        <w:t xml:space="preserve">Spreading manure piles with a harrow at times can increase distribution of nutrients. </w:t>
      </w:r>
    </w:p>
    <w:p w14:paraId="40F31DEF" w14:textId="77777777" w:rsidR="00D74F3A" w:rsidRPr="000500CB" w:rsidRDefault="00D74F3A" w:rsidP="00D74F3A">
      <w:pPr>
        <w:pStyle w:val="ListParagraph"/>
        <w:numPr>
          <w:ilvl w:val="1"/>
          <w:numId w:val="7"/>
        </w:numPr>
        <w:rPr>
          <w:rStyle w:val="Hyperlink"/>
          <w:rFonts w:ascii="Calibri" w:eastAsia="Times New Roman" w:hAnsi="Calibri" w:cs="Calibri"/>
          <w:color w:val="auto"/>
        </w:rPr>
      </w:pPr>
      <w:r w:rsidRPr="00E20D4A">
        <w:t>This Colorado Forage Guide has great information on many common forage species, seeding,</w:t>
      </w:r>
      <w:r>
        <w:t xml:space="preserve"> grazing management,</w:t>
      </w:r>
      <w:r w:rsidRPr="00E20D4A">
        <w:t xml:space="preserve"> fertilization, and more.  </w:t>
      </w:r>
      <w:hyperlink r:id="rId20" w:history="1">
        <w:r w:rsidRPr="009B7F81">
          <w:rPr>
            <w:rStyle w:val="Hyperlink"/>
            <w:color w:val="4472C4" w:themeColor="accent1"/>
          </w:rPr>
          <w:t>forage-guide.pdf (colostate.edu)</w:t>
        </w:r>
      </w:hyperlink>
    </w:p>
    <w:p w14:paraId="261A6C82" w14:textId="6B747ED3" w:rsidR="005B31DD" w:rsidRPr="00A61C01" w:rsidRDefault="00D74F3A" w:rsidP="003E4B54">
      <w:pPr>
        <w:pStyle w:val="ListParagraph"/>
        <w:numPr>
          <w:ilvl w:val="1"/>
          <w:numId w:val="7"/>
        </w:numPr>
        <w:rPr>
          <w:rFonts w:ascii="Calibri" w:eastAsia="Times New Roman" w:hAnsi="Calibri" w:cs="Calibri"/>
          <w:u w:val="single"/>
        </w:rPr>
      </w:pPr>
      <w:r w:rsidRPr="000500CB">
        <w:rPr>
          <w:rFonts w:ascii="Calibri" w:eastAsia="Times New Roman" w:hAnsi="Calibri" w:cs="Calibri"/>
        </w:rPr>
        <w:t xml:space="preserve">Try to keep equipment </w:t>
      </w:r>
      <w:r>
        <w:rPr>
          <w:rFonts w:ascii="Calibri" w:eastAsia="Times New Roman" w:hAnsi="Calibri" w:cs="Calibri"/>
        </w:rPr>
        <w:t xml:space="preserve">(and </w:t>
      </w:r>
      <w:r w:rsidR="00480D17">
        <w:rPr>
          <w:rFonts w:ascii="Calibri" w:eastAsia="Times New Roman" w:hAnsi="Calibri" w:cs="Calibri"/>
        </w:rPr>
        <w:t>livestock</w:t>
      </w:r>
      <w:r>
        <w:rPr>
          <w:rFonts w:ascii="Calibri" w:eastAsia="Times New Roman" w:hAnsi="Calibri" w:cs="Calibri"/>
        </w:rPr>
        <w:t xml:space="preserve">) </w:t>
      </w:r>
      <w:r w:rsidRPr="000500CB">
        <w:rPr>
          <w:rFonts w:ascii="Calibri" w:eastAsia="Times New Roman" w:hAnsi="Calibri" w:cs="Calibri"/>
        </w:rPr>
        <w:t xml:space="preserve">off fields if it is muddy to reduce soil compaction and damage to plant crowns. </w:t>
      </w:r>
    </w:p>
    <w:p w14:paraId="057B6F85" w14:textId="0E688FA7" w:rsidR="00C7406D" w:rsidRDefault="00A61C01" w:rsidP="00BE67F2">
      <w:pPr>
        <w:rPr>
          <w:rFonts w:cstheme="minorHAnsi"/>
          <w:b/>
          <w:bCs/>
          <w:sz w:val="24"/>
          <w:szCs w:val="24"/>
        </w:rPr>
      </w:pPr>
      <w:r>
        <w:rPr>
          <w:rFonts w:cstheme="minorHAnsi"/>
          <w:b/>
          <w:bCs/>
          <w:sz w:val="24"/>
          <w:szCs w:val="24"/>
        </w:rPr>
        <w:t>Weeds:</w:t>
      </w:r>
    </w:p>
    <w:p w14:paraId="66CE53BC" w14:textId="5C9333FB" w:rsidR="008F3DFC" w:rsidRPr="00C933B6" w:rsidRDefault="008F3DFC" w:rsidP="00BE67F2">
      <w:pPr>
        <w:rPr>
          <w:rFonts w:cstheme="minorHAnsi"/>
          <w:sz w:val="24"/>
          <w:szCs w:val="24"/>
        </w:rPr>
      </w:pPr>
      <w:r w:rsidRPr="00C933B6">
        <w:rPr>
          <w:rFonts w:cstheme="minorHAnsi"/>
          <w:sz w:val="24"/>
          <w:szCs w:val="24"/>
        </w:rPr>
        <w:t xml:space="preserve">A weed can be any plant that you don’t want to have in any location. However, noxious weeds are defined by the government for management, control, and/or eradication. </w:t>
      </w:r>
    </w:p>
    <w:p w14:paraId="7CB4D414" w14:textId="2CB8115E" w:rsidR="00561C67" w:rsidRDefault="00A66240" w:rsidP="00BE67F2">
      <w:pPr>
        <w:rPr>
          <w:rFonts w:cstheme="minorHAnsi"/>
          <w:sz w:val="24"/>
          <w:szCs w:val="24"/>
        </w:rPr>
      </w:pPr>
      <w:r>
        <w:rPr>
          <w:rFonts w:cstheme="minorHAnsi"/>
          <w:sz w:val="24"/>
          <w:szCs w:val="24"/>
        </w:rPr>
        <w:t xml:space="preserve">Keeping desired vegetation healthy is the first step in weed management. </w:t>
      </w:r>
      <w:r w:rsidR="00561C67" w:rsidRPr="00C933B6">
        <w:rPr>
          <w:rFonts w:cstheme="minorHAnsi"/>
          <w:sz w:val="24"/>
          <w:szCs w:val="24"/>
        </w:rPr>
        <w:t>Monitor the property regularly and watching for new weed infestations.</w:t>
      </w:r>
      <w:r>
        <w:rPr>
          <w:rFonts w:cstheme="minorHAnsi"/>
          <w:sz w:val="24"/>
          <w:szCs w:val="24"/>
        </w:rPr>
        <w:t xml:space="preserve"> </w:t>
      </w:r>
      <w:r w:rsidRPr="00C933B6">
        <w:rPr>
          <w:rFonts w:cstheme="minorHAnsi"/>
          <w:sz w:val="24"/>
          <w:szCs w:val="24"/>
        </w:rPr>
        <w:t xml:space="preserve">It is much easier to control a small infestation. </w:t>
      </w:r>
      <w:r>
        <w:rPr>
          <w:rFonts w:cstheme="minorHAnsi"/>
          <w:sz w:val="24"/>
          <w:szCs w:val="24"/>
        </w:rPr>
        <w:t xml:space="preserve">The most common places for new infestations are along ditches, fencelines, and roadways. </w:t>
      </w:r>
      <w:r w:rsidR="00021D42" w:rsidRPr="00C933B6">
        <w:rPr>
          <w:rFonts w:cstheme="minorHAnsi"/>
          <w:sz w:val="24"/>
          <w:szCs w:val="24"/>
        </w:rPr>
        <w:t>Prevention of seed production is the next step in weed control. That can be down by mowing, weed whipping, hand pulling, livestock</w:t>
      </w:r>
      <w:r w:rsidR="00C933B6" w:rsidRPr="00C933B6">
        <w:rPr>
          <w:rFonts w:cstheme="minorHAnsi"/>
          <w:sz w:val="24"/>
          <w:szCs w:val="24"/>
        </w:rPr>
        <w:t xml:space="preserve">, burning, etc. </w:t>
      </w:r>
      <w:r>
        <w:rPr>
          <w:rFonts w:cstheme="minorHAnsi"/>
          <w:sz w:val="24"/>
          <w:szCs w:val="24"/>
        </w:rPr>
        <w:t>Some weeds have biolog</w:t>
      </w:r>
      <w:r w:rsidR="008A7333">
        <w:rPr>
          <w:rFonts w:cstheme="minorHAnsi"/>
          <w:sz w:val="24"/>
          <w:szCs w:val="24"/>
        </w:rPr>
        <w:t xml:space="preserve">ical controls other than grazing animals available. </w:t>
      </w:r>
      <w:r w:rsidR="001A735F">
        <w:rPr>
          <w:rFonts w:cstheme="minorHAnsi"/>
          <w:sz w:val="24"/>
          <w:szCs w:val="24"/>
        </w:rPr>
        <w:t xml:space="preserve">Check the website for the </w:t>
      </w:r>
      <w:hyperlink r:id="rId21" w:history="1">
        <w:r w:rsidR="001A735F" w:rsidRPr="001A735F">
          <w:rPr>
            <w:rStyle w:val="Hyperlink"/>
            <w:rFonts w:cstheme="minorHAnsi"/>
            <w:sz w:val="24"/>
            <w:szCs w:val="24"/>
          </w:rPr>
          <w:t>Palisade Insectary | Department of Agriculture</w:t>
        </w:r>
      </w:hyperlink>
      <w:r w:rsidR="001A735F">
        <w:rPr>
          <w:rFonts w:cstheme="minorHAnsi"/>
          <w:sz w:val="24"/>
          <w:szCs w:val="24"/>
        </w:rPr>
        <w:t xml:space="preserve"> to see if biological control is available. </w:t>
      </w:r>
      <w:r w:rsidR="00080726">
        <w:rPr>
          <w:rFonts w:cstheme="minorHAnsi"/>
          <w:sz w:val="24"/>
          <w:szCs w:val="24"/>
        </w:rPr>
        <w:t xml:space="preserve">If using chemical control, always read and abide by the label.  Annual plants should be sprayed in the spring and perennials can be sprayed in spring or fall with fall applications often being more effective. </w:t>
      </w:r>
    </w:p>
    <w:p w14:paraId="7E066781" w14:textId="1E399F9A" w:rsidR="001A735F" w:rsidRPr="00C933B6" w:rsidRDefault="001A735F" w:rsidP="00BE67F2">
      <w:pPr>
        <w:rPr>
          <w:rFonts w:cstheme="minorHAnsi"/>
          <w:sz w:val="24"/>
          <w:szCs w:val="24"/>
        </w:rPr>
      </w:pPr>
      <w:r>
        <w:rPr>
          <w:rFonts w:cstheme="minorHAnsi"/>
          <w:sz w:val="24"/>
          <w:szCs w:val="24"/>
        </w:rPr>
        <w:t xml:space="preserve">Proper identification of a weed species is critical in determining the best </w:t>
      </w:r>
      <w:r w:rsidR="00D501BC">
        <w:rPr>
          <w:rFonts w:cstheme="minorHAnsi"/>
          <w:sz w:val="24"/>
          <w:szCs w:val="24"/>
        </w:rPr>
        <w:t>control methods. The extension office can help with plant identification. You can send us photos or bring physical samples into the office</w:t>
      </w:r>
      <w:r w:rsidR="00E74620">
        <w:rPr>
          <w:rFonts w:cstheme="minorHAnsi"/>
          <w:sz w:val="24"/>
          <w:szCs w:val="24"/>
        </w:rPr>
        <w:t xml:space="preserve">. </w:t>
      </w:r>
    </w:p>
    <w:p w14:paraId="439A5B13" w14:textId="20043010" w:rsidR="00561C67" w:rsidRDefault="00312826" w:rsidP="00BE67F2">
      <w:pPr>
        <w:rPr>
          <w:rFonts w:cstheme="minorHAnsi"/>
          <w:sz w:val="24"/>
          <w:szCs w:val="24"/>
        </w:rPr>
      </w:pPr>
      <w:r>
        <w:rPr>
          <w:rFonts w:cstheme="minorHAnsi"/>
          <w:b/>
          <w:bCs/>
          <w:sz w:val="24"/>
          <w:szCs w:val="24"/>
        </w:rPr>
        <w:t xml:space="preserve"> </w:t>
      </w:r>
      <w:r w:rsidR="00374D0F">
        <w:rPr>
          <w:rFonts w:cstheme="minorHAnsi"/>
          <w:b/>
          <w:bCs/>
          <w:sz w:val="24"/>
          <w:szCs w:val="24"/>
        </w:rPr>
        <w:t>Myrtle Spurge</w:t>
      </w:r>
      <w:r w:rsidR="00C933B6">
        <w:rPr>
          <w:rFonts w:cstheme="minorHAnsi"/>
          <w:b/>
          <w:bCs/>
          <w:sz w:val="24"/>
          <w:szCs w:val="24"/>
        </w:rPr>
        <w:t xml:space="preserve"> (List A Noxious Weed</w:t>
      </w:r>
      <w:r w:rsidR="00A66240">
        <w:rPr>
          <w:rFonts w:cstheme="minorHAnsi"/>
          <w:b/>
          <w:bCs/>
          <w:sz w:val="24"/>
          <w:szCs w:val="24"/>
        </w:rPr>
        <w:t xml:space="preserve"> - eradication</w:t>
      </w:r>
      <w:r w:rsidR="00C933B6">
        <w:rPr>
          <w:rFonts w:cstheme="minorHAnsi"/>
          <w:b/>
          <w:bCs/>
          <w:sz w:val="24"/>
          <w:szCs w:val="24"/>
        </w:rPr>
        <w:t>)</w:t>
      </w:r>
      <w:r w:rsidR="00300114">
        <w:rPr>
          <w:rFonts w:cstheme="minorHAnsi"/>
          <w:b/>
          <w:bCs/>
          <w:sz w:val="24"/>
          <w:szCs w:val="24"/>
        </w:rPr>
        <w:t xml:space="preserve"> </w:t>
      </w:r>
      <w:r w:rsidR="00300114" w:rsidRPr="00C933B6">
        <w:rPr>
          <w:rFonts w:cstheme="minorHAnsi"/>
          <w:sz w:val="24"/>
          <w:szCs w:val="24"/>
        </w:rPr>
        <w:t xml:space="preserve">is a perennial which spreads by seeds. It can </w:t>
      </w:r>
      <w:r w:rsidR="00A41121" w:rsidRPr="00C933B6">
        <w:rPr>
          <w:rFonts w:cstheme="minorHAnsi"/>
          <w:sz w:val="24"/>
          <w:szCs w:val="24"/>
        </w:rPr>
        <w:t xml:space="preserve">project seeds up to 15 feet. Use caution when dealing with this plant as </w:t>
      </w:r>
      <w:r w:rsidR="00E74620" w:rsidRPr="00C933B6">
        <w:rPr>
          <w:rFonts w:cstheme="minorHAnsi"/>
          <w:sz w:val="24"/>
          <w:szCs w:val="24"/>
        </w:rPr>
        <w:t>its</w:t>
      </w:r>
      <w:r w:rsidR="00A41121" w:rsidRPr="00C933B6">
        <w:rPr>
          <w:rFonts w:cstheme="minorHAnsi"/>
          <w:sz w:val="24"/>
          <w:szCs w:val="24"/>
        </w:rPr>
        <w:t xml:space="preserve"> milky sap is to</w:t>
      </w:r>
      <w:r w:rsidR="00376F8C" w:rsidRPr="00C933B6">
        <w:rPr>
          <w:rFonts w:cstheme="minorHAnsi"/>
          <w:sz w:val="24"/>
          <w:szCs w:val="24"/>
        </w:rPr>
        <w:t xml:space="preserve">xic and can irrigate skin and eyes. It is poisonous if </w:t>
      </w:r>
      <w:r w:rsidR="00E74620">
        <w:rPr>
          <w:rFonts w:cstheme="minorHAnsi"/>
          <w:sz w:val="24"/>
          <w:szCs w:val="24"/>
        </w:rPr>
        <w:t>ingested</w:t>
      </w:r>
      <w:r w:rsidR="00376F8C" w:rsidRPr="006F0BCB">
        <w:rPr>
          <w:rFonts w:cstheme="minorHAnsi"/>
          <w:sz w:val="24"/>
          <w:szCs w:val="24"/>
        </w:rPr>
        <w:t xml:space="preserve">. </w:t>
      </w:r>
      <w:r w:rsidR="00E2100C" w:rsidRPr="006F0BCB">
        <w:rPr>
          <w:rFonts w:cstheme="minorHAnsi"/>
          <w:sz w:val="24"/>
          <w:szCs w:val="24"/>
        </w:rPr>
        <w:t xml:space="preserve">Hand pulling or digging can be successful. </w:t>
      </w:r>
      <w:r w:rsidR="006F0BCB" w:rsidRPr="006F0BCB">
        <w:rPr>
          <w:rFonts w:cstheme="minorHAnsi"/>
          <w:sz w:val="24"/>
          <w:szCs w:val="24"/>
        </w:rPr>
        <w:t xml:space="preserve">The link below is from a trusted source and states goats and sheep can be management tools for this weed. </w:t>
      </w:r>
      <w:r w:rsidR="008C7BDB">
        <w:rPr>
          <w:rFonts w:cstheme="minorHAnsi"/>
          <w:sz w:val="24"/>
          <w:szCs w:val="24"/>
        </w:rPr>
        <w:t xml:space="preserve">Some chemical </w:t>
      </w:r>
      <w:r w:rsidR="00080726">
        <w:rPr>
          <w:rFonts w:cstheme="minorHAnsi"/>
          <w:sz w:val="24"/>
          <w:szCs w:val="24"/>
        </w:rPr>
        <w:t>options</w:t>
      </w:r>
      <w:r w:rsidR="008C7BDB">
        <w:rPr>
          <w:rFonts w:cstheme="minorHAnsi"/>
          <w:sz w:val="24"/>
          <w:szCs w:val="24"/>
        </w:rPr>
        <w:t xml:space="preserve"> include 2,4-D, Dicamba, Picloram (</w:t>
      </w:r>
      <w:proofErr w:type="spellStart"/>
      <w:r w:rsidR="008C7BDB">
        <w:rPr>
          <w:rFonts w:cstheme="minorHAnsi"/>
          <w:sz w:val="24"/>
          <w:szCs w:val="24"/>
        </w:rPr>
        <w:t>Tordon</w:t>
      </w:r>
      <w:proofErr w:type="spellEnd"/>
      <w:r w:rsidR="008C7BDB">
        <w:rPr>
          <w:rFonts w:cstheme="minorHAnsi"/>
          <w:sz w:val="24"/>
          <w:szCs w:val="24"/>
        </w:rPr>
        <w:t>)</w:t>
      </w:r>
      <w:r w:rsidR="00080726">
        <w:rPr>
          <w:rFonts w:cstheme="minorHAnsi"/>
          <w:sz w:val="24"/>
          <w:szCs w:val="24"/>
        </w:rPr>
        <w:t xml:space="preserve"> + 2,4-D. Spring or fall application is best. </w:t>
      </w:r>
    </w:p>
    <w:p w14:paraId="055E4970" w14:textId="5ED55620" w:rsidR="00CB3ED1" w:rsidRPr="00CB3ED1" w:rsidRDefault="00CB3ED1" w:rsidP="00CB3ED1">
      <w:pPr>
        <w:pStyle w:val="ListParagraph"/>
        <w:numPr>
          <w:ilvl w:val="0"/>
          <w:numId w:val="20"/>
        </w:numPr>
        <w:rPr>
          <w:rFonts w:cstheme="minorHAnsi"/>
          <w:sz w:val="24"/>
          <w:szCs w:val="24"/>
        </w:rPr>
      </w:pPr>
      <w:hyperlink r:id="rId22" w:history="1">
        <w:r w:rsidRPr="00CB3ED1">
          <w:rPr>
            <w:rStyle w:val="Hyperlink"/>
            <w:rFonts w:cstheme="minorHAnsi"/>
            <w:sz w:val="24"/>
            <w:szCs w:val="24"/>
          </w:rPr>
          <w:t>Myrtle spurge fact sheet.pdf - Google Drive</w:t>
        </w:r>
      </w:hyperlink>
    </w:p>
    <w:p w14:paraId="24B0D825" w14:textId="44BE0A8C" w:rsidR="006F0BCB" w:rsidRPr="006F0BCB" w:rsidRDefault="006F0BCB" w:rsidP="006F0BCB">
      <w:pPr>
        <w:pStyle w:val="ListParagraph"/>
        <w:numPr>
          <w:ilvl w:val="0"/>
          <w:numId w:val="19"/>
        </w:numPr>
        <w:rPr>
          <w:rFonts w:cstheme="minorHAnsi"/>
          <w:sz w:val="24"/>
          <w:szCs w:val="24"/>
        </w:rPr>
      </w:pPr>
      <w:hyperlink r:id="rId23" w:history="1">
        <w:r w:rsidRPr="006F0BCB">
          <w:rPr>
            <w:rStyle w:val="Hyperlink"/>
            <w:rFonts w:cstheme="minorHAnsi"/>
            <w:sz w:val="24"/>
            <w:szCs w:val="24"/>
          </w:rPr>
          <w:t>Washington State Noxious Weed Control Board</w:t>
        </w:r>
      </w:hyperlink>
    </w:p>
    <w:p w14:paraId="1BF95709" w14:textId="61DF148E" w:rsidR="009A636B" w:rsidRDefault="009A636B" w:rsidP="00BE67F2">
      <w:pPr>
        <w:rPr>
          <w:rFonts w:cstheme="minorHAnsi"/>
          <w:sz w:val="24"/>
          <w:szCs w:val="24"/>
        </w:rPr>
      </w:pPr>
      <w:r>
        <w:rPr>
          <w:rFonts w:cstheme="minorHAnsi"/>
          <w:b/>
          <w:bCs/>
          <w:sz w:val="24"/>
          <w:szCs w:val="24"/>
        </w:rPr>
        <w:t>Common mullein</w:t>
      </w:r>
      <w:r w:rsidR="00FA761A">
        <w:rPr>
          <w:rFonts w:cstheme="minorHAnsi"/>
          <w:b/>
          <w:bCs/>
          <w:sz w:val="24"/>
          <w:szCs w:val="24"/>
        </w:rPr>
        <w:t xml:space="preserve"> (List C Noxious weed)</w:t>
      </w:r>
      <w:r>
        <w:rPr>
          <w:rFonts w:cstheme="minorHAnsi"/>
          <w:b/>
          <w:bCs/>
          <w:sz w:val="24"/>
          <w:szCs w:val="24"/>
        </w:rPr>
        <w:t xml:space="preserve"> </w:t>
      </w:r>
      <w:r w:rsidR="006C1D7C">
        <w:rPr>
          <w:rFonts w:cstheme="minorHAnsi"/>
          <w:sz w:val="24"/>
          <w:szCs w:val="24"/>
        </w:rPr>
        <w:t>is a biennial plant meaning it completes it’s lifecycle in 2 years. The first year, the plant is in the rosette stage (only leaves)</w:t>
      </w:r>
      <w:r w:rsidR="006A3173">
        <w:rPr>
          <w:rFonts w:cstheme="minorHAnsi"/>
          <w:sz w:val="24"/>
          <w:szCs w:val="24"/>
        </w:rPr>
        <w:t xml:space="preserve"> and the second year, the plant bolts and puts up a large stem which gets many yellow flowers. Prevent seed production. You can cut seedheads off and bag them </w:t>
      </w:r>
      <w:r w:rsidR="00FA761A">
        <w:rPr>
          <w:rFonts w:cstheme="minorHAnsi"/>
          <w:sz w:val="24"/>
          <w:szCs w:val="24"/>
        </w:rPr>
        <w:t xml:space="preserve">and put them in the trash if they have already produced seed. </w:t>
      </w:r>
      <w:r w:rsidR="00B8349B">
        <w:rPr>
          <w:rFonts w:cstheme="minorHAnsi"/>
          <w:sz w:val="24"/>
          <w:szCs w:val="24"/>
        </w:rPr>
        <w:t>Hand pulling or digging can be effective control</w:t>
      </w:r>
      <w:r w:rsidR="00EB1D2D">
        <w:rPr>
          <w:rFonts w:cstheme="minorHAnsi"/>
          <w:sz w:val="24"/>
          <w:szCs w:val="24"/>
        </w:rPr>
        <w:t xml:space="preserve">. Some chemical options include </w:t>
      </w:r>
      <w:r w:rsidR="0013444B">
        <w:rPr>
          <w:rFonts w:cstheme="minorHAnsi"/>
          <w:sz w:val="24"/>
          <w:szCs w:val="24"/>
        </w:rPr>
        <w:t>aminopyralid (</w:t>
      </w:r>
      <w:r w:rsidR="00EB1D2D">
        <w:rPr>
          <w:rFonts w:cstheme="minorHAnsi"/>
          <w:sz w:val="24"/>
          <w:szCs w:val="24"/>
        </w:rPr>
        <w:t>Milestone</w:t>
      </w:r>
      <w:r w:rsidR="0013444B">
        <w:rPr>
          <w:rFonts w:cstheme="minorHAnsi"/>
          <w:sz w:val="24"/>
          <w:szCs w:val="24"/>
        </w:rPr>
        <w:t>)</w:t>
      </w:r>
      <w:r w:rsidR="00EB1D2D">
        <w:rPr>
          <w:rFonts w:cstheme="minorHAnsi"/>
          <w:sz w:val="24"/>
          <w:szCs w:val="24"/>
        </w:rPr>
        <w:t>, chlorsulfuron (Telar XP), 2,4-D</w:t>
      </w:r>
      <w:r w:rsidR="00E22340">
        <w:rPr>
          <w:rFonts w:cstheme="minorHAnsi"/>
          <w:sz w:val="24"/>
          <w:szCs w:val="24"/>
        </w:rPr>
        <w:t xml:space="preserve"> </w:t>
      </w:r>
      <w:r w:rsidR="000825BE">
        <w:rPr>
          <w:rFonts w:cstheme="minorHAnsi"/>
          <w:sz w:val="24"/>
          <w:szCs w:val="24"/>
        </w:rPr>
        <w:t>+</w:t>
      </w:r>
      <w:r w:rsidR="00E22340">
        <w:rPr>
          <w:rFonts w:cstheme="minorHAnsi"/>
          <w:sz w:val="24"/>
          <w:szCs w:val="24"/>
        </w:rPr>
        <w:t xml:space="preserve"> picloram (</w:t>
      </w:r>
      <w:proofErr w:type="spellStart"/>
      <w:r w:rsidR="00E22340">
        <w:rPr>
          <w:rFonts w:cstheme="minorHAnsi"/>
          <w:sz w:val="24"/>
          <w:szCs w:val="24"/>
        </w:rPr>
        <w:t>Grazon</w:t>
      </w:r>
      <w:proofErr w:type="spellEnd"/>
      <w:r w:rsidR="00E22340">
        <w:rPr>
          <w:rFonts w:cstheme="minorHAnsi"/>
          <w:sz w:val="24"/>
          <w:szCs w:val="24"/>
        </w:rPr>
        <w:t xml:space="preserve"> P+D), or </w:t>
      </w:r>
      <w:proofErr w:type="spellStart"/>
      <w:r w:rsidR="00E22340">
        <w:rPr>
          <w:rFonts w:cstheme="minorHAnsi"/>
          <w:sz w:val="24"/>
          <w:szCs w:val="24"/>
        </w:rPr>
        <w:t>metsulfuron</w:t>
      </w:r>
      <w:proofErr w:type="spellEnd"/>
      <w:r w:rsidR="00E22340">
        <w:rPr>
          <w:rFonts w:cstheme="minorHAnsi"/>
          <w:sz w:val="24"/>
          <w:szCs w:val="24"/>
        </w:rPr>
        <w:t xml:space="preserve"> (Cimmaron)</w:t>
      </w:r>
      <w:r w:rsidR="006D6E66">
        <w:rPr>
          <w:rFonts w:cstheme="minorHAnsi"/>
          <w:sz w:val="24"/>
          <w:szCs w:val="24"/>
        </w:rPr>
        <w:t xml:space="preserve">. </w:t>
      </w:r>
    </w:p>
    <w:p w14:paraId="67EA622E" w14:textId="293CC895" w:rsidR="00CB3ED1" w:rsidRPr="00CB3ED1" w:rsidRDefault="00CB3ED1" w:rsidP="00CB3ED1">
      <w:pPr>
        <w:pStyle w:val="ListParagraph"/>
        <w:numPr>
          <w:ilvl w:val="0"/>
          <w:numId w:val="19"/>
        </w:numPr>
        <w:rPr>
          <w:rFonts w:cstheme="minorHAnsi"/>
          <w:sz w:val="24"/>
          <w:szCs w:val="24"/>
        </w:rPr>
      </w:pPr>
      <w:hyperlink r:id="rId24" w:history="1">
        <w:r w:rsidRPr="00CB3ED1">
          <w:rPr>
            <w:rStyle w:val="Hyperlink"/>
            <w:rFonts w:cstheme="minorHAnsi"/>
            <w:sz w:val="24"/>
            <w:szCs w:val="24"/>
          </w:rPr>
          <w:t>Common mullein factsheet.pdf - Google Drive</w:t>
        </w:r>
      </w:hyperlink>
    </w:p>
    <w:p w14:paraId="58478C7B" w14:textId="1E1CB2DB" w:rsidR="006D6E66" w:rsidRDefault="006D6E66" w:rsidP="00BE67F2">
      <w:pPr>
        <w:rPr>
          <w:rFonts w:cstheme="minorHAnsi"/>
          <w:sz w:val="24"/>
          <w:szCs w:val="24"/>
        </w:rPr>
      </w:pPr>
      <w:r w:rsidRPr="000825BE">
        <w:rPr>
          <w:rFonts w:cstheme="minorHAnsi"/>
          <w:b/>
          <w:bCs/>
          <w:sz w:val="24"/>
          <w:szCs w:val="24"/>
        </w:rPr>
        <w:t>Moth mullein</w:t>
      </w:r>
      <w:r>
        <w:rPr>
          <w:rFonts w:cstheme="minorHAnsi"/>
          <w:sz w:val="24"/>
          <w:szCs w:val="24"/>
        </w:rPr>
        <w:t xml:space="preserve"> (List B Noxious weed) is also a biennial. </w:t>
      </w:r>
      <w:r w:rsidR="00D3312C">
        <w:rPr>
          <w:rFonts w:cstheme="minorHAnsi"/>
          <w:sz w:val="24"/>
          <w:szCs w:val="24"/>
        </w:rPr>
        <w:t xml:space="preserve">This plant can be dug out if root </w:t>
      </w:r>
      <w:r w:rsidR="0013444B">
        <w:rPr>
          <w:rFonts w:cstheme="minorHAnsi"/>
          <w:sz w:val="24"/>
          <w:szCs w:val="24"/>
        </w:rPr>
        <w:t>is</w:t>
      </w:r>
      <w:r w:rsidR="00D3312C">
        <w:rPr>
          <w:rFonts w:cstheme="minorHAnsi"/>
          <w:sz w:val="24"/>
          <w:szCs w:val="24"/>
        </w:rPr>
        <w:t xml:space="preserve"> removed below soil surface. </w:t>
      </w:r>
      <w:r w:rsidR="00960938">
        <w:rPr>
          <w:rFonts w:cstheme="minorHAnsi"/>
          <w:sz w:val="24"/>
          <w:szCs w:val="24"/>
        </w:rPr>
        <w:t>A</w:t>
      </w:r>
      <w:r w:rsidR="00960938">
        <w:rPr>
          <w:rFonts w:cstheme="minorHAnsi"/>
          <w:sz w:val="24"/>
          <w:szCs w:val="24"/>
        </w:rPr>
        <w:t xml:space="preserve">minopyralid (Milestone), </w:t>
      </w:r>
      <w:r w:rsidR="00960938">
        <w:rPr>
          <w:rFonts w:cstheme="minorHAnsi"/>
          <w:sz w:val="24"/>
          <w:szCs w:val="24"/>
        </w:rPr>
        <w:t>picloram (</w:t>
      </w:r>
      <w:proofErr w:type="spellStart"/>
      <w:r w:rsidR="00960938">
        <w:rPr>
          <w:rFonts w:cstheme="minorHAnsi"/>
          <w:sz w:val="24"/>
          <w:szCs w:val="24"/>
        </w:rPr>
        <w:t>Tordon</w:t>
      </w:r>
      <w:proofErr w:type="spellEnd"/>
      <w:r w:rsidR="00960938">
        <w:rPr>
          <w:rFonts w:cstheme="minorHAnsi"/>
          <w:sz w:val="24"/>
          <w:szCs w:val="24"/>
        </w:rPr>
        <w:t xml:space="preserve">) </w:t>
      </w:r>
      <w:r w:rsidR="00960938">
        <w:rPr>
          <w:rFonts w:cstheme="minorHAnsi"/>
          <w:sz w:val="24"/>
          <w:szCs w:val="24"/>
        </w:rPr>
        <w:t xml:space="preserve">chlorsulfuron (Telar XP), 2,4-D </w:t>
      </w:r>
      <w:r w:rsidR="000825BE">
        <w:rPr>
          <w:rFonts w:cstheme="minorHAnsi"/>
          <w:sz w:val="24"/>
          <w:szCs w:val="24"/>
        </w:rPr>
        <w:t>+</w:t>
      </w:r>
      <w:r w:rsidR="00960938">
        <w:rPr>
          <w:rFonts w:cstheme="minorHAnsi"/>
          <w:sz w:val="24"/>
          <w:szCs w:val="24"/>
        </w:rPr>
        <w:t xml:space="preserve"> picloram (</w:t>
      </w:r>
      <w:proofErr w:type="spellStart"/>
      <w:r w:rsidR="00960938">
        <w:rPr>
          <w:rFonts w:cstheme="minorHAnsi"/>
          <w:sz w:val="24"/>
          <w:szCs w:val="24"/>
        </w:rPr>
        <w:t>Grazon</w:t>
      </w:r>
      <w:proofErr w:type="spellEnd"/>
      <w:r w:rsidR="00960938">
        <w:rPr>
          <w:rFonts w:cstheme="minorHAnsi"/>
          <w:sz w:val="24"/>
          <w:szCs w:val="24"/>
        </w:rPr>
        <w:t xml:space="preserve"> P+D), or </w:t>
      </w:r>
      <w:proofErr w:type="spellStart"/>
      <w:r w:rsidR="00960938">
        <w:rPr>
          <w:rFonts w:cstheme="minorHAnsi"/>
          <w:sz w:val="24"/>
          <w:szCs w:val="24"/>
        </w:rPr>
        <w:t>metsulfuron</w:t>
      </w:r>
      <w:proofErr w:type="spellEnd"/>
      <w:r w:rsidR="00960938">
        <w:rPr>
          <w:rFonts w:cstheme="minorHAnsi"/>
          <w:sz w:val="24"/>
          <w:szCs w:val="24"/>
        </w:rPr>
        <w:t xml:space="preserve"> (Cimmaron).</w:t>
      </w:r>
    </w:p>
    <w:p w14:paraId="2A0A9445" w14:textId="004B728D" w:rsidR="001D2D80" w:rsidRPr="001D2D80" w:rsidRDefault="001D2D80" w:rsidP="001D2D80">
      <w:pPr>
        <w:pStyle w:val="ListParagraph"/>
        <w:numPr>
          <w:ilvl w:val="0"/>
          <w:numId w:val="19"/>
        </w:numPr>
        <w:rPr>
          <w:rFonts w:cstheme="minorHAnsi"/>
          <w:sz w:val="24"/>
          <w:szCs w:val="24"/>
        </w:rPr>
      </w:pPr>
      <w:hyperlink r:id="rId25" w:history="1">
        <w:r w:rsidRPr="001D2D80">
          <w:rPr>
            <w:rStyle w:val="Hyperlink"/>
            <w:rFonts w:cstheme="minorHAnsi"/>
            <w:sz w:val="24"/>
            <w:szCs w:val="24"/>
          </w:rPr>
          <w:t>Moth mullein fact sheet.pdf - Google Drive</w:t>
        </w:r>
      </w:hyperlink>
    </w:p>
    <w:p w14:paraId="4707CB82" w14:textId="78335231" w:rsidR="00AE4113" w:rsidRDefault="00AE4113" w:rsidP="00BE67F2">
      <w:pPr>
        <w:rPr>
          <w:rFonts w:cstheme="minorHAnsi"/>
          <w:b/>
          <w:bCs/>
          <w:sz w:val="24"/>
          <w:szCs w:val="24"/>
        </w:rPr>
      </w:pPr>
      <w:r>
        <w:rPr>
          <w:rFonts w:cstheme="minorHAnsi"/>
          <w:b/>
          <w:bCs/>
          <w:sz w:val="24"/>
          <w:szCs w:val="24"/>
        </w:rPr>
        <w:t xml:space="preserve">Curly dock </w:t>
      </w:r>
      <w:r w:rsidRPr="008B2940">
        <w:rPr>
          <w:rFonts w:cstheme="minorHAnsi"/>
          <w:sz w:val="24"/>
          <w:szCs w:val="24"/>
        </w:rPr>
        <w:t xml:space="preserve">is a perennial with a large taproot. </w:t>
      </w:r>
      <w:r w:rsidR="00842492" w:rsidRPr="008B2940">
        <w:rPr>
          <w:rFonts w:cstheme="minorHAnsi"/>
          <w:sz w:val="24"/>
          <w:szCs w:val="24"/>
        </w:rPr>
        <w:t xml:space="preserve">This plant can be dug but </w:t>
      </w:r>
      <w:r w:rsidR="005D375D" w:rsidRPr="008B2940">
        <w:rPr>
          <w:rFonts w:cstheme="minorHAnsi"/>
          <w:sz w:val="24"/>
          <w:szCs w:val="24"/>
        </w:rPr>
        <w:t>at least a few inches of root below ground needs to be removed</w:t>
      </w:r>
      <w:r w:rsidR="002A3FAB" w:rsidRPr="008B2940">
        <w:rPr>
          <w:rFonts w:cstheme="minorHAnsi"/>
          <w:sz w:val="24"/>
          <w:szCs w:val="24"/>
        </w:rPr>
        <w:t xml:space="preserve">. Chemical control options include dicamba, chlorsulfuron, </w:t>
      </w:r>
      <w:proofErr w:type="spellStart"/>
      <w:r w:rsidR="006063A9" w:rsidRPr="008B2940">
        <w:rPr>
          <w:rFonts w:cstheme="minorHAnsi"/>
          <w:sz w:val="24"/>
          <w:szCs w:val="24"/>
        </w:rPr>
        <w:t>metsulfuron</w:t>
      </w:r>
      <w:proofErr w:type="spellEnd"/>
      <w:r w:rsidR="006063A9" w:rsidRPr="008B2940">
        <w:rPr>
          <w:rFonts w:cstheme="minorHAnsi"/>
          <w:sz w:val="24"/>
          <w:szCs w:val="24"/>
        </w:rPr>
        <w:t xml:space="preserve"> (</w:t>
      </w:r>
      <w:r w:rsidR="008B2940" w:rsidRPr="008B2940">
        <w:rPr>
          <w:rFonts w:cstheme="minorHAnsi"/>
          <w:sz w:val="24"/>
          <w:szCs w:val="24"/>
        </w:rPr>
        <w:t>Cimarron, Chaparral</w:t>
      </w:r>
      <w:r w:rsidR="008E680D">
        <w:rPr>
          <w:rFonts w:cstheme="minorHAnsi"/>
          <w:sz w:val="24"/>
          <w:szCs w:val="24"/>
        </w:rPr>
        <w:t>, Escort</w:t>
      </w:r>
      <w:r w:rsidR="008B2940" w:rsidRPr="008B2940">
        <w:rPr>
          <w:rFonts w:cstheme="minorHAnsi"/>
          <w:sz w:val="24"/>
          <w:szCs w:val="24"/>
        </w:rPr>
        <w:t>), and 2-4,D +dicamba.</w:t>
      </w:r>
      <w:r w:rsidR="008B2940">
        <w:rPr>
          <w:rFonts w:cstheme="minorHAnsi"/>
          <w:b/>
          <w:bCs/>
          <w:sz w:val="24"/>
          <w:szCs w:val="24"/>
        </w:rPr>
        <w:t xml:space="preserve"> </w:t>
      </w:r>
    </w:p>
    <w:p w14:paraId="36377C58" w14:textId="6849BB02" w:rsidR="008B2940" w:rsidRDefault="00E00265" w:rsidP="00BE67F2">
      <w:pPr>
        <w:rPr>
          <w:rFonts w:cstheme="minorHAnsi"/>
          <w:b/>
          <w:bCs/>
          <w:sz w:val="24"/>
          <w:szCs w:val="24"/>
        </w:rPr>
      </w:pPr>
      <w:r>
        <w:rPr>
          <w:rFonts w:cstheme="minorHAnsi"/>
          <w:b/>
          <w:bCs/>
          <w:sz w:val="24"/>
          <w:szCs w:val="24"/>
        </w:rPr>
        <w:t xml:space="preserve">Kochia </w:t>
      </w:r>
      <w:r w:rsidRPr="00C933B6">
        <w:rPr>
          <w:rFonts w:cstheme="minorHAnsi"/>
          <w:sz w:val="24"/>
          <w:szCs w:val="24"/>
        </w:rPr>
        <w:t xml:space="preserve">is </w:t>
      </w:r>
      <w:r w:rsidR="00334F3D" w:rsidRPr="00C933B6">
        <w:rPr>
          <w:rFonts w:cstheme="minorHAnsi"/>
          <w:sz w:val="24"/>
          <w:szCs w:val="24"/>
        </w:rPr>
        <w:t>a</w:t>
      </w:r>
      <w:r w:rsidRPr="00C933B6">
        <w:rPr>
          <w:rFonts w:cstheme="minorHAnsi"/>
          <w:sz w:val="24"/>
          <w:szCs w:val="24"/>
        </w:rPr>
        <w:t xml:space="preserve"> very common annual weed. </w:t>
      </w:r>
      <w:r w:rsidR="00334F3D" w:rsidRPr="00C933B6">
        <w:rPr>
          <w:rFonts w:cstheme="minorHAnsi"/>
          <w:sz w:val="24"/>
          <w:szCs w:val="24"/>
        </w:rPr>
        <w:t>It can potentially be toxic to livestock, but usually only causes a problem in goats if consumed in very high amounts. This plant is commonly known as a tumbleweed. It has built up resistance to many common herbicides. Goats can be successful in managing this weed</w:t>
      </w:r>
      <w:r w:rsidR="00334F3D" w:rsidRPr="00504F11">
        <w:rPr>
          <w:rFonts w:cstheme="minorHAnsi"/>
          <w:sz w:val="24"/>
          <w:szCs w:val="24"/>
        </w:rPr>
        <w:t xml:space="preserve">. </w:t>
      </w:r>
      <w:r w:rsidR="00504F11" w:rsidRPr="00504F11">
        <w:rPr>
          <w:rFonts w:cstheme="minorHAnsi"/>
          <w:sz w:val="24"/>
          <w:szCs w:val="24"/>
        </w:rPr>
        <w:t>Prevent these plants from producing seed.</w:t>
      </w:r>
      <w:r w:rsidR="00504F11">
        <w:rPr>
          <w:rFonts w:cstheme="minorHAnsi"/>
          <w:b/>
          <w:bCs/>
          <w:sz w:val="24"/>
          <w:szCs w:val="24"/>
        </w:rPr>
        <w:t xml:space="preserve"> </w:t>
      </w:r>
    </w:p>
    <w:p w14:paraId="09FC1209" w14:textId="0F9E9A87" w:rsidR="00582700" w:rsidRPr="00582700" w:rsidRDefault="00582700" w:rsidP="00582700">
      <w:pPr>
        <w:pStyle w:val="ListParagraph"/>
        <w:numPr>
          <w:ilvl w:val="0"/>
          <w:numId w:val="19"/>
        </w:numPr>
        <w:rPr>
          <w:rFonts w:cstheme="minorHAnsi"/>
          <w:b/>
          <w:bCs/>
          <w:sz w:val="24"/>
          <w:szCs w:val="24"/>
        </w:rPr>
      </w:pPr>
      <w:hyperlink r:id="rId26" w:history="1">
        <w:r w:rsidRPr="00582700">
          <w:rPr>
            <w:rStyle w:val="Hyperlink"/>
            <w:rFonts w:cstheme="minorHAnsi"/>
            <w:b/>
            <w:bCs/>
            <w:sz w:val="24"/>
            <w:szCs w:val="24"/>
          </w:rPr>
          <w:t>Identification and Management of Kochia and Russian Thistle | Colorado State University Extension</w:t>
        </w:r>
      </w:hyperlink>
    </w:p>
    <w:p w14:paraId="5CABFC86" w14:textId="3D8B12DA" w:rsidR="008B2940" w:rsidRPr="008E680D" w:rsidRDefault="008B2940" w:rsidP="00BE67F2">
      <w:pPr>
        <w:rPr>
          <w:rFonts w:cstheme="minorHAnsi"/>
          <w:sz w:val="24"/>
          <w:szCs w:val="24"/>
        </w:rPr>
      </w:pPr>
      <w:r>
        <w:rPr>
          <w:rFonts w:cstheme="minorHAnsi"/>
          <w:b/>
          <w:bCs/>
          <w:sz w:val="24"/>
          <w:szCs w:val="24"/>
        </w:rPr>
        <w:t>White horehound</w:t>
      </w:r>
      <w:r w:rsidR="00C73597">
        <w:rPr>
          <w:rFonts w:cstheme="minorHAnsi"/>
          <w:b/>
          <w:bCs/>
          <w:sz w:val="24"/>
          <w:szCs w:val="24"/>
        </w:rPr>
        <w:t xml:space="preserve"> </w:t>
      </w:r>
      <w:r w:rsidR="00C73597" w:rsidRPr="00504F11">
        <w:rPr>
          <w:rFonts w:cstheme="minorHAnsi"/>
          <w:sz w:val="24"/>
          <w:szCs w:val="24"/>
        </w:rPr>
        <w:t>is a perennial which spreads by seed and from spreading roots.</w:t>
      </w:r>
      <w:r w:rsidR="00C73597">
        <w:rPr>
          <w:rFonts w:cstheme="minorHAnsi"/>
          <w:b/>
          <w:bCs/>
          <w:sz w:val="24"/>
          <w:szCs w:val="24"/>
        </w:rPr>
        <w:t xml:space="preserve"> </w:t>
      </w:r>
      <w:r w:rsidR="00D368D9" w:rsidRPr="008E680D">
        <w:rPr>
          <w:rFonts w:cstheme="minorHAnsi"/>
          <w:sz w:val="24"/>
          <w:szCs w:val="24"/>
        </w:rPr>
        <w:t xml:space="preserve">Prevent this plant from producing seed. Hand pull or dig seedings. </w:t>
      </w:r>
      <w:r w:rsidR="004D59E7" w:rsidRPr="008E680D">
        <w:rPr>
          <w:rFonts w:cstheme="minorHAnsi"/>
          <w:sz w:val="24"/>
          <w:szCs w:val="24"/>
        </w:rPr>
        <w:t>There are records that sheep can control this plant although it is not their preferred forage. For chemical control, you can use 2,4-D, dicamba, picloram + 2,4-D</w:t>
      </w:r>
      <w:r w:rsidR="008E680D" w:rsidRPr="008E680D">
        <w:rPr>
          <w:rFonts w:cstheme="minorHAnsi"/>
          <w:sz w:val="24"/>
          <w:szCs w:val="24"/>
        </w:rPr>
        <w:t xml:space="preserve">, </w:t>
      </w:r>
      <w:r w:rsidR="008E680D">
        <w:rPr>
          <w:rFonts w:cstheme="minorHAnsi"/>
          <w:sz w:val="24"/>
          <w:szCs w:val="24"/>
        </w:rPr>
        <w:t xml:space="preserve">or </w:t>
      </w:r>
      <w:proofErr w:type="spellStart"/>
      <w:r w:rsidR="008E680D" w:rsidRPr="008E680D">
        <w:rPr>
          <w:rFonts w:cstheme="minorHAnsi"/>
          <w:sz w:val="24"/>
          <w:szCs w:val="24"/>
        </w:rPr>
        <w:t>metsulfuron</w:t>
      </w:r>
      <w:proofErr w:type="spellEnd"/>
      <w:r w:rsidR="008E680D" w:rsidRPr="008E680D">
        <w:rPr>
          <w:rFonts w:cstheme="minorHAnsi"/>
          <w:sz w:val="24"/>
          <w:szCs w:val="24"/>
        </w:rPr>
        <w:t xml:space="preserve"> (Escort), </w:t>
      </w:r>
    </w:p>
    <w:p w14:paraId="541A7525" w14:textId="19937C18" w:rsidR="00582700" w:rsidRPr="000110A4" w:rsidRDefault="008022A7" w:rsidP="000110A4">
      <w:pPr>
        <w:pStyle w:val="ListParagraph"/>
        <w:numPr>
          <w:ilvl w:val="0"/>
          <w:numId w:val="19"/>
        </w:numPr>
        <w:rPr>
          <w:rFonts w:cstheme="minorHAnsi"/>
          <w:b/>
          <w:bCs/>
          <w:sz w:val="24"/>
          <w:szCs w:val="24"/>
        </w:rPr>
      </w:pPr>
      <w:hyperlink r:id="rId27" w:history="1">
        <w:r w:rsidRPr="008022A7">
          <w:rPr>
            <w:rStyle w:val="Hyperlink"/>
            <w:rFonts w:cstheme="minorHAnsi"/>
            <w:b/>
            <w:bCs/>
            <w:sz w:val="24"/>
            <w:szCs w:val="24"/>
          </w:rPr>
          <w:t>Weed Control Handbook</w:t>
        </w:r>
      </w:hyperlink>
    </w:p>
    <w:p w14:paraId="02AA202B" w14:textId="09AA131D" w:rsidR="006E5EA1" w:rsidRDefault="00821218" w:rsidP="00BE67F2">
      <w:pPr>
        <w:rPr>
          <w:rFonts w:cstheme="minorHAnsi"/>
          <w:b/>
          <w:bCs/>
          <w:sz w:val="24"/>
          <w:szCs w:val="24"/>
        </w:rPr>
      </w:pPr>
      <w:r>
        <w:rPr>
          <w:rFonts w:cstheme="minorHAnsi"/>
          <w:b/>
          <w:bCs/>
          <w:sz w:val="24"/>
          <w:szCs w:val="24"/>
        </w:rPr>
        <w:t xml:space="preserve">There are organic chemical control available such as cinnamon oil, clove oil, citric acid, </w:t>
      </w:r>
      <w:r w:rsidR="00DD0193">
        <w:rPr>
          <w:rFonts w:cstheme="minorHAnsi"/>
          <w:b/>
          <w:bCs/>
          <w:sz w:val="24"/>
          <w:szCs w:val="24"/>
        </w:rPr>
        <w:t xml:space="preserve">lemongrass oil, or 2-Phenethyl propionate. </w:t>
      </w:r>
    </w:p>
    <w:p w14:paraId="56C503A3" w14:textId="1B19410B" w:rsidR="006E5EA1" w:rsidRPr="006F0349" w:rsidRDefault="006E5EA1" w:rsidP="00BE67F2">
      <w:pPr>
        <w:rPr>
          <w:rFonts w:cstheme="minorHAnsi"/>
          <w:b/>
          <w:bCs/>
          <w:sz w:val="24"/>
          <w:szCs w:val="24"/>
        </w:rPr>
      </w:pPr>
      <w:hyperlink r:id="rId28" w:history="1">
        <w:r w:rsidRPr="006E5EA1">
          <w:rPr>
            <w:rStyle w:val="Hyperlink"/>
            <w:rFonts w:cstheme="minorHAnsi"/>
            <w:b/>
            <w:bCs/>
            <w:sz w:val="24"/>
            <w:szCs w:val="24"/>
          </w:rPr>
          <w:t>Guide to Poisonous Plants – College of Veterinary Medicine and Biomedical Sciences – Colorado State University</w:t>
        </w:r>
      </w:hyperlink>
    </w:p>
    <w:p w14:paraId="5B014DCE" w14:textId="77777777" w:rsidR="003D2469" w:rsidRPr="003D2469" w:rsidRDefault="003D2469" w:rsidP="003D2469">
      <w:pPr>
        <w:rPr>
          <w:rFonts w:cstheme="minorHAnsi"/>
          <w:sz w:val="24"/>
          <w:szCs w:val="24"/>
        </w:rPr>
      </w:pPr>
    </w:p>
    <w:p w14:paraId="75CFD7CB" w14:textId="6FA6F9F3" w:rsidR="007A5139" w:rsidRPr="006F0349" w:rsidRDefault="007A5139" w:rsidP="007A5139">
      <w:pPr>
        <w:rPr>
          <w:rFonts w:eastAsiaTheme="minorEastAsia" w:cstheme="minorHAnsi"/>
          <w:b/>
          <w:bCs/>
          <w:noProof/>
          <w:color w:val="0D0D0D" w:themeColor="text1" w:themeTint="F2"/>
          <w:sz w:val="24"/>
          <w:szCs w:val="24"/>
        </w:rPr>
      </w:pPr>
      <w:bookmarkStart w:id="0" w:name="_MailAutoSig"/>
      <w:r w:rsidRPr="006F0349">
        <w:rPr>
          <w:rFonts w:eastAsiaTheme="minorEastAsia" w:cstheme="minorHAnsi"/>
          <w:b/>
          <w:bCs/>
          <w:noProof/>
          <w:color w:val="0D0D0D" w:themeColor="text1" w:themeTint="F2"/>
          <w:sz w:val="24"/>
          <w:szCs w:val="24"/>
        </w:rPr>
        <w:t>Lyndsay Gonzalez</w:t>
      </w:r>
    </w:p>
    <w:p w14:paraId="41966C46" w14:textId="77777777" w:rsidR="007A5139" w:rsidRPr="006F0349" w:rsidRDefault="007A5139" w:rsidP="00B8688F">
      <w:pPr>
        <w:spacing w:line="240" w:lineRule="auto"/>
        <w:rPr>
          <w:rFonts w:eastAsiaTheme="minorEastAsia" w:cstheme="minorHAnsi"/>
          <w:noProof/>
          <w:sz w:val="24"/>
          <w:szCs w:val="24"/>
        </w:rPr>
      </w:pPr>
      <w:r w:rsidRPr="006F0349">
        <w:rPr>
          <w:rFonts w:eastAsiaTheme="minorEastAsia" w:cstheme="minorHAnsi"/>
          <w:noProof/>
          <w:sz w:val="24"/>
          <w:szCs w:val="24"/>
        </w:rPr>
        <w:lastRenderedPageBreak/>
        <w:t>Small Acreage Management Coordinator</w:t>
      </w:r>
    </w:p>
    <w:p w14:paraId="42C49810" w14:textId="77777777" w:rsidR="007A5139" w:rsidRPr="006F0349" w:rsidRDefault="007A5139" w:rsidP="00B8688F">
      <w:pPr>
        <w:spacing w:line="240" w:lineRule="auto"/>
        <w:rPr>
          <w:rFonts w:eastAsiaTheme="minorEastAsia" w:cstheme="minorHAnsi"/>
          <w:noProof/>
          <w:sz w:val="24"/>
          <w:szCs w:val="24"/>
        </w:rPr>
      </w:pPr>
      <w:r w:rsidRPr="006F0349">
        <w:rPr>
          <w:rFonts w:eastAsiaTheme="minorEastAsia" w:cstheme="minorHAnsi"/>
          <w:noProof/>
          <w:sz w:val="24"/>
          <w:szCs w:val="24"/>
        </w:rPr>
        <w:t>Colorado State University Extension, Boulder County</w:t>
      </w:r>
    </w:p>
    <w:p w14:paraId="0B0A8777" w14:textId="77777777" w:rsidR="007A5139" w:rsidRPr="006F0349" w:rsidRDefault="007A5139" w:rsidP="00B8688F">
      <w:pPr>
        <w:spacing w:line="240" w:lineRule="auto"/>
        <w:rPr>
          <w:rFonts w:eastAsiaTheme="minorEastAsia" w:cstheme="minorHAnsi"/>
          <w:noProof/>
          <w:sz w:val="24"/>
          <w:szCs w:val="24"/>
        </w:rPr>
      </w:pPr>
      <w:r w:rsidRPr="006F0349">
        <w:rPr>
          <w:rFonts w:eastAsiaTheme="minorEastAsia" w:cstheme="minorHAnsi"/>
          <w:noProof/>
          <w:sz w:val="24"/>
          <w:szCs w:val="24"/>
        </w:rPr>
        <w:t>9595 Nelson Rd. Box B</w:t>
      </w:r>
    </w:p>
    <w:p w14:paraId="2DFB980E" w14:textId="77777777" w:rsidR="007A5139" w:rsidRPr="006F0349" w:rsidRDefault="007A5139" w:rsidP="00B8688F">
      <w:pPr>
        <w:spacing w:line="240" w:lineRule="auto"/>
        <w:rPr>
          <w:rFonts w:eastAsiaTheme="minorEastAsia" w:cstheme="minorHAnsi"/>
          <w:noProof/>
          <w:sz w:val="24"/>
          <w:szCs w:val="24"/>
        </w:rPr>
      </w:pPr>
      <w:r w:rsidRPr="006F0349">
        <w:rPr>
          <w:rFonts w:eastAsiaTheme="minorEastAsia" w:cstheme="minorHAnsi"/>
          <w:noProof/>
          <w:sz w:val="24"/>
          <w:szCs w:val="24"/>
        </w:rPr>
        <w:t>Longmont, CO 80501</w:t>
      </w:r>
    </w:p>
    <w:p w14:paraId="656724A5" w14:textId="77777777" w:rsidR="007A5139" w:rsidRPr="006F0349" w:rsidRDefault="007A5139" w:rsidP="00B8688F">
      <w:pPr>
        <w:spacing w:line="240" w:lineRule="auto"/>
        <w:rPr>
          <w:rFonts w:eastAsiaTheme="minorEastAsia" w:cstheme="minorHAnsi"/>
          <w:noProof/>
          <w:sz w:val="24"/>
          <w:szCs w:val="24"/>
        </w:rPr>
      </w:pPr>
      <w:r w:rsidRPr="006F0349">
        <w:rPr>
          <w:rFonts w:eastAsiaTheme="minorEastAsia" w:cstheme="minorHAnsi"/>
          <w:noProof/>
          <w:sz w:val="24"/>
          <w:szCs w:val="24"/>
        </w:rPr>
        <w:t>Office: (303) 678-6107</w:t>
      </w:r>
    </w:p>
    <w:p w14:paraId="40F5B1E5" w14:textId="77777777" w:rsidR="007A5139" w:rsidRPr="006F0349" w:rsidRDefault="007A5139" w:rsidP="00B8688F">
      <w:pPr>
        <w:spacing w:line="240" w:lineRule="auto"/>
        <w:rPr>
          <w:rFonts w:eastAsiaTheme="minorEastAsia" w:cstheme="minorHAnsi"/>
          <w:noProof/>
          <w:sz w:val="24"/>
          <w:szCs w:val="24"/>
        </w:rPr>
      </w:pPr>
      <w:hyperlink r:id="rId29" w:history="1">
        <w:r w:rsidRPr="006F0349">
          <w:rPr>
            <w:rStyle w:val="Hyperlink"/>
            <w:rFonts w:eastAsiaTheme="minorEastAsia" w:cstheme="minorHAnsi"/>
            <w:noProof/>
            <w:sz w:val="24"/>
            <w:szCs w:val="24"/>
          </w:rPr>
          <w:t>lgonzalez@bouldercounty.org</w:t>
        </w:r>
      </w:hyperlink>
    </w:p>
    <w:p w14:paraId="70EDC824" w14:textId="77777777" w:rsidR="007A5139" w:rsidRPr="006F0349" w:rsidRDefault="007A5139" w:rsidP="00B8688F">
      <w:pPr>
        <w:spacing w:line="240" w:lineRule="auto"/>
        <w:rPr>
          <w:rFonts w:eastAsiaTheme="minorEastAsia" w:cstheme="minorHAnsi"/>
          <w:noProof/>
          <w:sz w:val="24"/>
          <w:szCs w:val="24"/>
        </w:rPr>
      </w:pPr>
      <w:r w:rsidRPr="006F0349">
        <w:rPr>
          <w:rFonts w:eastAsiaTheme="minorEastAsia" w:cstheme="minorHAnsi"/>
          <w:noProof/>
          <w:sz w:val="24"/>
          <w:szCs w:val="24"/>
        </w:rPr>
        <w:t xml:space="preserve">Colorado State University Extension is an equal opportunity provider.  </w:t>
      </w:r>
    </w:p>
    <w:p w14:paraId="6D240DE1" w14:textId="77777777" w:rsidR="007A5139" w:rsidRPr="006F0349" w:rsidRDefault="007A5139" w:rsidP="00B8688F">
      <w:pPr>
        <w:spacing w:line="240" w:lineRule="auto"/>
        <w:rPr>
          <w:rFonts w:eastAsiaTheme="minorEastAsia" w:cstheme="minorHAnsi"/>
          <w:noProof/>
          <w:sz w:val="24"/>
          <w:szCs w:val="24"/>
        </w:rPr>
      </w:pPr>
      <w:r w:rsidRPr="006F0349">
        <w:rPr>
          <w:rFonts w:eastAsiaTheme="minorEastAsia" w:cstheme="minorHAnsi"/>
          <w:noProof/>
          <w:sz w:val="24"/>
          <w:szCs w:val="24"/>
          <w:lang w:val="es-CO"/>
        </w:rPr>
        <w:t xml:space="preserve">Colorado State University Extension es un proveedor que ofrece igualdad de oportunidades. </w:t>
      </w:r>
      <w:hyperlink r:id="rId30" w:history="1">
        <w:r w:rsidRPr="006F0349">
          <w:rPr>
            <w:rStyle w:val="Hyperlink"/>
            <w:rFonts w:eastAsiaTheme="minorEastAsia" w:cstheme="minorHAnsi"/>
            <w:noProof/>
            <w:sz w:val="24"/>
            <w:szCs w:val="24"/>
          </w:rPr>
          <w:t>https://col.st/ll0t3</w:t>
        </w:r>
      </w:hyperlink>
    </w:p>
    <w:p w14:paraId="1B3553DF" w14:textId="77777777" w:rsidR="007A5139" w:rsidRPr="006F0349" w:rsidRDefault="007A5139" w:rsidP="00B8688F">
      <w:pPr>
        <w:spacing w:line="240" w:lineRule="auto"/>
        <w:rPr>
          <w:rFonts w:eastAsiaTheme="minorEastAsia" w:cstheme="minorHAnsi"/>
          <w:noProof/>
          <w:sz w:val="24"/>
          <w:szCs w:val="24"/>
        </w:rPr>
      </w:pPr>
    </w:p>
    <w:p w14:paraId="3BD31EAB" w14:textId="4F44AFE8" w:rsidR="008D0494" w:rsidRPr="006F0349" w:rsidRDefault="007A5139" w:rsidP="00B8688F">
      <w:pPr>
        <w:spacing w:line="240" w:lineRule="auto"/>
        <w:rPr>
          <w:rFonts w:eastAsiaTheme="minorEastAsia" w:cstheme="minorHAnsi"/>
          <w:i/>
          <w:iCs/>
          <w:noProof/>
          <w:sz w:val="24"/>
          <w:szCs w:val="24"/>
        </w:rPr>
      </w:pPr>
      <w:r w:rsidRPr="006F0349">
        <w:rPr>
          <w:rFonts w:eastAsiaTheme="minorEastAsia" w:cstheme="minorHAnsi"/>
          <w:noProof/>
          <w:sz w:val="24"/>
          <w:szCs w:val="24"/>
        </w:rPr>
        <w:drawing>
          <wp:inline distT="0" distB="0" distL="0" distR="0" wp14:anchorId="67B715E5" wp14:editId="3CB451C0">
            <wp:extent cx="1784350" cy="39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84350" cy="393700"/>
                    </a:xfrm>
                    <a:prstGeom prst="rect">
                      <a:avLst/>
                    </a:prstGeom>
                    <a:noFill/>
                    <a:ln>
                      <a:noFill/>
                    </a:ln>
                  </pic:spPr>
                </pic:pic>
              </a:graphicData>
            </a:graphic>
          </wp:inline>
        </w:drawing>
      </w:r>
      <w:hyperlink r:id="rId32" w:history="1">
        <w:r w:rsidR="00B8688F" w:rsidRPr="006F0349">
          <w:rPr>
            <w:rStyle w:val="Hyperlink"/>
            <w:rFonts w:eastAsiaTheme="minorEastAsia" w:cstheme="minorHAnsi"/>
            <w:i/>
            <w:iCs/>
            <w:noProof/>
            <w:sz w:val="24"/>
            <w:szCs w:val="24"/>
          </w:rPr>
          <w:t>Boulder County CSU Extension</w:t>
        </w:r>
      </w:hyperlink>
      <w:r w:rsidR="00B8688F" w:rsidRPr="006F0349">
        <w:rPr>
          <w:rFonts w:eastAsiaTheme="minorEastAsia" w:cstheme="minorHAnsi"/>
          <w:i/>
          <w:iCs/>
          <w:noProof/>
          <w:sz w:val="24"/>
          <w:szCs w:val="24"/>
        </w:rPr>
        <w:t xml:space="preserve"> </w:t>
      </w:r>
      <w:bookmarkEnd w:id="0"/>
    </w:p>
    <w:sectPr w:rsidR="008D0494" w:rsidRPr="006F03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D8DB" w14:textId="77777777" w:rsidR="00990474" w:rsidRDefault="00990474" w:rsidP="00B91876">
      <w:pPr>
        <w:spacing w:after="0" w:line="240" w:lineRule="auto"/>
      </w:pPr>
      <w:r>
        <w:separator/>
      </w:r>
    </w:p>
  </w:endnote>
  <w:endnote w:type="continuationSeparator" w:id="0">
    <w:p w14:paraId="02873837" w14:textId="77777777" w:rsidR="00990474" w:rsidRDefault="00990474" w:rsidP="00B9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5C492" w14:textId="77777777" w:rsidR="00990474" w:rsidRDefault="00990474" w:rsidP="00B91876">
      <w:pPr>
        <w:spacing w:after="0" w:line="240" w:lineRule="auto"/>
      </w:pPr>
      <w:r>
        <w:separator/>
      </w:r>
    </w:p>
  </w:footnote>
  <w:footnote w:type="continuationSeparator" w:id="0">
    <w:p w14:paraId="440ECB83" w14:textId="77777777" w:rsidR="00990474" w:rsidRDefault="00990474" w:rsidP="00B918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BEC"/>
    <w:multiLevelType w:val="hybridMultilevel"/>
    <w:tmpl w:val="37CC1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0D7350"/>
    <w:multiLevelType w:val="hybridMultilevel"/>
    <w:tmpl w:val="57BAF1D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75A53"/>
    <w:multiLevelType w:val="hybridMultilevel"/>
    <w:tmpl w:val="B8FE5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00446"/>
    <w:multiLevelType w:val="hybridMultilevel"/>
    <w:tmpl w:val="651A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92EB1"/>
    <w:multiLevelType w:val="hybridMultilevel"/>
    <w:tmpl w:val="F0EE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8B7"/>
    <w:multiLevelType w:val="hybridMultilevel"/>
    <w:tmpl w:val="F1528E0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711344D"/>
    <w:multiLevelType w:val="hybridMultilevel"/>
    <w:tmpl w:val="6E6CB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A929A9"/>
    <w:multiLevelType w:val="hybridMultilevel"/>
    <w:tmpl w:val="D53CF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EB40BCD"/>
    <w:multiLevelType w:val="hybridMultilevel"/>
    <w:tmpl w:val="BF1AC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D90B38"/>
    <w:multiLevelType w:val="hybridMultilevel"/>
    <w:tmpl w:val="A3E8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2C0ABC"/>
    <w:multiLevelType w:val="hybridMultilevel"/>
    <w:tmpl w:val="F6B0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62766"/>
    <w:multiLevelType w:val="hybridMultilevel"/>
    <w:tmpl w:val="716E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02E83"/>
    <w:multiLevelType w:val="multilevel"/>
    <w:tmpl w:val="2D269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9B2592"/>
    <w:multiLevelType w:val="hybridMultilevel"/>
    <w:tmpl w:val="E41C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F7340E"/>
    <w:multiLevelType w:val="hybridMultilevel"/>
    <w:tmpl w:val="D28CF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53683F"/>
    <w:multiLevelType w:val="hybridMultilevel"/>
    <w:tmpl w:val="4528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13B94"/>
    <w:multiLevelType w:val="hybridMultilevel"/>
    <w:tmpl w:val="C602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2798F"/>
    <w:multiLevelType w:val="hybridMultilevel"/>
    <w:tmpl w:val="CFFEE6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FB0FFF"/>
    <w:multiLevelType w:val="hybridMultilevel"/>
    <w:tmpl w:val="1D56C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02A17"/>
    <w:multiLevelType w:val="hybridMultilevel"/>
    <w:tmpl w:val="A2D4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7516">
    <w:abstractNumId w:val="5"/>
  </w:num>
  <w:num w:numId="2" w16cid:durableId="363798302">
    <w:abstractNumId w:val="14"/>
  </w:num>
  <w:num w:numId="3" w16cid:durableId="1843931376">
    <w:abstractNumId w:val="6"/>
  </w:num>
  <w:num w:numId="4" w16cid:durableId="1418017588">
    <w:abstractNumId w:val="18"/>
  </w:num>
  <w:num w:numId="5" w16cid:durableId="2040160595">
    <w:abstractNumId w:val="15"/>
  </w:num>
  <w:num w:numId="6" w16cid:durableId="976225576">
    <w:abstractNumId w:val="0"/>
  </w:num>
  <w:num w:numId="7" w16cid:durableId="1188642442">
    <w:abstractNumId w:val="19"/>
  </w:num>
  <w:num w:numId="8" w16cid:durableId="228344806">
    <w:abstractNumId w:val="2"/>
  </w:num>
  <w:num w:numId="9" w16cid:durableId="504633912">
    <w:abstractNumId w:val="4"/>
  </w:num>
  <w:num w:numId="10" w16cid:durableId="1774782182">
    <w:abstractNumId w:val="11"/>
  </w:num>
  <w:num w:numId="11" w16cid:durableId="1488981592">
    <w:abstractNumId w:val="13"/>
  </w:num>
  <w:num w:numId="12" w16cid:durableId="1886942003">
    <w:abstractNumId w:val="7"/>
  </w:num>
  <w:num w:numId="13" w16cid:durableId="63575318">
    <w:abstractNumId w:val="3"/>
  </w:num>
  <w:num w:numId="14" w16cid:durableId="1351643010">
    <w:abstractNumId w:val="1"/>
  </w:num>
  <w:num w:numId="15" w16cid:durableId="612714406">
    <w:abstractNumId w:val="17"/>
  </w:num>
  <w:num w:numId="16" w16cid:durableId="1387876039">
    <w:abstractNumId w:val="16"/>
  </w:num>
  <w:num w:numId="17" w16cid:durableId="313216194">
    <w:abstractNumId w:val="12"/>
  </w:num>
  <w:num w:numId="18" w16cid:durableId="36438948">
    <w:abstractNumId w:val="8"/>
  </w:num>
  <w:num w:numId="19" w16cid:durableId="777022653">
    <w:abstractNumId w:val="9"/>
  </w:num>
  <w:num w:numId="20" w16cid:durableId="810256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64"/>
    <w:rsid w:val="00001F5E"/>
    <w:rsid w:val="000033D2"/>
    <w:rsid w:val="0000689C"/>
    <w:rsid w:val="000110A4"/>
    <w:rsid w:val="0001382A"/>
    <w:rsid w:val="00015049"/>
    <w:rsid w:val="0001718E"/>
    <w:rsid w:val="000178F7"/>
    <w:rsid w:val="00021D42"/>
    <w:rsid w:val="00022B9A"/>
    <w:rsid w:val="00025227"/>
    <w:rsid w:val="00036D56"/>
    <w:rsid w:val="000376D8"/>
    <w:rsid w:val="00037C09"/>
    <w:rsid w:val="00043A40"/>
    <w:rsid w:val="000440D7"/>
    <w:rsid w:val="000473E4"/>
    <w:rsid w:val="00053C78"/>
    <w:rsid w:val="0005749C"/>
    <w:rsid w:val="000620C2"/>
    <w:rsid w:val="00062B3A"/>
    <w:rsid w:val="00080726"/>
    <w:rsid w:val="00080FFD"/>
    <w:rsid w:val="000825BE"/>
    <w:rsid w:val="00090C18"/>
    <w:rsid w:val="00095139"/>
    <w:rsid w:val="00095598"/>
    <w:rsid w:val="000974BA"/>
    <w:rsid w:val="000A0A8B"/>
    <w:rsid w:val="000B5E40"/>
    <w:rsid w:val="000B63B7"/>
    <w:rsid w:val="000B63FD"/>
    <w:rsid w:val="000B6D36"/>
    <w:rsid w:val="000C126B"/>
    <w:rsid w:val="000C654C"/>
    <w:rsid w:val="000E75FD"/>
    <w:rsid w:val="000E7715"/>
    <w:rsid w:val="000F06EC"/>
    <w:rsid w:val="000F2123"/>
    <w:rsid w:val="000F75B5"/>
    <w:rsid w:val="00100415"/>
    <w:rsid w:val="001011C8"/>
    <w:rsid w:val="001034EA"/>
    <w:rsid w:val="00106255"/>
    <w:rsid w:val="00113771"/>
    <w:rsid w:val="00117072"/>
    <w:rsid w:val="00117DCA"/>
    <w:rsid w:val="00125A54"/>
    <w:rsid w:val="001338CE"/>
    <w:rsid w:val="00133918"/>
    <w:rsid w:val="0013444B"/>
    <w:rsid w:val="0013498C"/>
    <w:rsid w:val="00134FCE"/>
    <w:rsid w:val="001379C5"/>
    <w:rsid w:val="00141362"/>
    <w:rsid w:val="001477FB"/>
    <w:rsid w:val="00154583"/>
    <w:rsid w:val="0015497A"/>
    <w:rsid w:val="00160678"/>
    <w:rsid w:val="001733C3"/>
    <w:rsid w:val="00174D17"/>
    <w:rsid w:val="001775F1"/>
    <w:rsid w:val="001855DA"/>
    <w:rsid w:val="00187B93"/>
    <w:rsid w:val="00195150"/>
    <w:rsid w:val="00195C00"/>
    <w:rsid w:val="001967ED"/>
    <w:rsid w:val="001A1F2D"/>
    <w:rsid w:val="001A2A02"/>
    <w:rsid w:val="001A3A4D"/>
    <w:rsid w:val="001A664D"/>
    <w:rsid w:val="001A735F"/>
    <w:rsid w:val="001A7FCC"/>
    <w:rsid w:val="001B056F"/>
    <w:rsid w:val="001B2CD7"/>
    <w:rsid w:val="001B70E0"/>
    <w:rsid w:val="001B7470"/>
    <w:rsid w:val="001C75AF"/>
    <w:rsid w:val="001C78E0"/>
    <w:rsid w:val="001C7AC1"/>
    <w:rsid w:val="001D03B0"/>
    <w:rsid w:val="001D04E3"/>
    <w:rsid w:val="001D2D80"/>
    <w:rsid w:val="001D72CC"/>
    <w:rsid w:val="001D7559"/>
    <w:rsid w:val="001E35EC"/>
    <w:rsid w:val="001F24FC"/>
    <w:rsid w:val="001F5377"/>
    <w:rsid w:val="001F69E9"/>
    <w:rsid w:val="002021F1"/>
    <w:rsid w:val="00202FFF"/>
    <w:rsid w:val="00205908"/>
    <w:rsid w:val="00212221"/>
    <w:rsid w:val="00215239"/>
    <w:rsid w:val="002178EF"/>
    <w:rsid w:val="002200D4"/>
    <w:rsid w:val="00232B50"/>
    <w:rsid w:val="00236720"/>
    <w:rsid w:val="00236913"/>
    <w:rsid w:val="0024619C"/>
    <w:rsid w:val="00251320"/>
    <w:rsid w:val="00255F36"/>
    <w:rsid w:val="00256376"/>
    <w:rsid w:val="00256826"/>
    <w:rsid w:val="00257D98"/>
    <w:rsid w:val="00260A0F"/>
    <w:rsid w:val="00263463"/>
    <w:rsid w:val="00263F03"/>
    <w:rsid w:val="00274BB1"/>
    <w:rsid w:val="00276C96"/>
    <w:rsid w:val="002831E3"/>
    <w:rsid w:val="0029014D"/>
    <w:rsid w:val="0029305E"/>
    <w:rsid w:val="00294CA7"/>
    <w:rsid w:val="00296C3B"/>
    <w:rsid w:val="002A3FAB"/>
    <w:rsid w:val="002A3FBF"/>
    <w:rsid w:val="002A68FE"/>
    <w:rsid w:val="002B76E6"/>
    <w:rsid w:val="002C10C6"/>
    <w:rsid w:val="002C30A1"/>
    <w:rsid w:val="002C3640"/>
    <w:rsid w:val="002C4E4E"/>
    <w:rsid w:val="002D077C"/>
    <w:rsid w:val="002D2F2D"/>
    <w:rsid w:val="002E0075"/>
    <w:rsid w:val="002E0DE1"/>
    <w:rsid w:val="002E4719"/>
    <w:rsid w:val="002E68F3"/>
    <w:rsid w:val="002F2619"/>
    <w:rsid w:val="002F6724"/>
    <w:rsid w:val="00300114"/>
    <w:rsid w:val="00300A62"/>
    <w:rsid w:val="003054B3"/>
    <w:rsid w:val="00306D08"/>
    <w:rsid w:val="00312826"/>
    <w:rsid w:val="0031629A"/>
    <w:rsid w:val="00324DCC"/>
    <w:rsid w:val="00327718"/>
    <w:rsid w:val="00332E61"/>
    <w:rsid w:val="00334F3D"/>
    <w:rsid w:val="003502D2"/>
    <w:rsid w:val="00351BED"/>
    <w:rsid w:val="00353BEB"/>
    <w:rsid w:val="0035683E"/>
    <w:rsid w:val="00365D56"/>
    <w:rsid w:val="00366547"/>
    <w:rsid w:val="00374D0F"/>
    <w:rsid w:val="0037629C"/>
    <w:rsid w:val="00376634"/>
    <w:rsid w:val="00376F8C"/>
    <w:rsid w:val="003773DB"/>
    <w:rsid w:val="00377DD6"/>
    <w:rsid w:val="00380025"/>
    <w:rsid w:val="00385627"/>
    <w:rsid w:val="00393C75"/>
    <w:rsid w:val="003943EF"/>
    <w:rsid w:val="00394AB1"/>
    <w:rsid w:val="0039792D"/>
    <w:rsid w:val="003A0212"/>
    <w:rsid w:val="003A4724"/>
    <w:rsid w:val="003A5450"/>
    <w:rsid w:val="003B0A58"/>
    <w:rsid w:val="003B0C67"/>
    <w:rsid w:val="003B2F31"/>
    <w:rsid w:val="003B5954"/>
    <w:rsid w:val="003C3BD6"/>
    <w:rsid w:val="003C5858"/>
    <w:rsid w:val="003C5AE1"/>
    <w:rsid w:val="003D0D02"/>
    <w:rsid w:val="003D21F7"/>
    <w:rsid w:val="003D2469"/>
    <w:rsid w:val="003D3CF9"/>
    <w:rsid w:val="003D481F"/>
    <w:rsid w:val="003D6F6E"/>
    <w:rsid w:val="003E32B3"/>
    <w:rsid w:val="003E377F"/>
    <w:rsid w:val="003E4B54"/>
    <w:rsid w:val="003E5A65"/>
    <w:rsid w:val="003E6262"/>
    <w:rsid w:val="003E799F"/>
    <w:rsid w:val="0040328C"/>
    <w:rsid w:val="004149C0"/>
    <w:rsid w:val="00421F41"/>
    <w:rsid w:val="00424ACD"/>
    <w:rsid w:val="0042703C"/>
    <w:rsid w:val="00427684"/>
    <w:rsid w:val="0043492B"/>
    <w:rsid w:val="0044198D"/>
    <w:rsid w:val="0044415D"/>
    <w:rsid w:val="00454225"/>
    <w:rsid w:val="00456722"/>
    <w:rsid w:val="0045742C"/>
    <w:rsid w:val="00457832"/>
    <w:rsid w:val="004615D9"/>
    <w:rsid w:val="00470A48"/>
    <w:rsid w:val="00472AC3"/>
    <w:rsid w:val="00472CCF"/>
    <w:rsid w:val="00476D6A"/>
    <w:rsid w:val="00477FCA"/>
    <w:rsid w:val="00480D17"/>
    <w:rsid w:val="00484B7C"/>
    <w:rsid w:val="00486FD9"/>
    <w:rsid w:val="00494E3D"/>
    <w:rsid w:val="00494E70"/>
    <w:rsid w:val="004A2B26"/>
    <w:rsid w:val="004A42A6"/>
    <w:rsid w:val="004A5A6D"/>
    <w:rsid w:val="004B08A7"/>
    <w:rsid w:val="004B160A"/>
    <w:rsid w:val="004B25C8"/>
    <w:rsid w:val="004B598A"/>
    <w:rsid w:val="004C2106"/>
    <w:rsid w:val="004D06ED"/>
    <w:rsid w:val="004D3777"/>
    <w:rsid w:val="004D59E7"/>
    <w:rsid w:val="004E26D3"/>
    <w:rsid w:val="004F784D"/>
    <w:rsid w:val="00503C23"/>
    <w:rsid w:val="005041D1"/>
    <w:rsid w:val="00504F11"/>
    <w:rsid w:val="00515A8D"/>
    <w:rsid w:val="00515B44"/>
    <w:rsid w:val="005177B3"/>
    <w:rsid w:val="00517A2D"/>
    <w:rsid w:val="005227BF"/>
    <w:rsid w:val="00535AA3"/>
    <w:rsid w:val="00540EB7"/>
    <w:rsid w:val="00546EF0"/>
    <w:rsid w:val="00550F60"/>
    <w:rsid w:val="00554097"/>
    <w:rsid w:val="00554FF9"/>
    <w:rsid w:val="00561BF5"/>
    <w:rsid w:val="00561C67"/>
    <w:rsid w:val="0056390B"/>
    <w:rsid w:val="00563FD5"/>
    <w:rsid w:val="00565C65"/>
    <w:rsid w:val="00567938"/>
    <w:rsid w:val="00567BA8"/>
    <w:rsid w:val="00571572"/>
    <w:rsid w:val="00575CEF"/>
    <w:rsid w:val="00576F3D"/>
    <w:rsid w:val="0057719B"/>
    <w:rsid w:val="00582700"/>
    <w:rsid w:val="00583F34"/>
    <w:rsid w:val="00586139"/>
    <w:rsid w:val="0058689F"/>
    <w:rsid w:val="00596C76"/>
    <w:rsid w:val="005A2150"/>
    <w:rsid w:val="005A4B07"/>
    <w:rsid w:val="005B31DD"/>
    <w:rsid w:val="005B5980"/>
    <w:rsid w:val="005B6FC0"/>
    <w:rsid w:val="005B77EC"/>
    <w:rsid w:val="005C08FA"/>
    <w:rsid w:val="005C6235"/>
    <w:rsid w:val="005C7750"/>
    <w:rsid w:val="005D375D"/>
    <w:rsid w:val="005D3B06"/>
    <w:rsid w:val="005D5A76"/>
    <w:rsid w:val="005D6F5A"/>
    <w:rsid w:val="005E39D9"/>
    <w:rsid w:val="005E6DA1"/>
    <w:rsid w:val="005F5234"/>
    <w:rsid w:val="005F53F8"/>
    <w:rsid w:val="005F7754"/>
    <w:rsid w:val="00600067"/>
    <w:rsid w:val="006008E2"/>
    <w:rsid w:val="0060428B"/>
    <w:rsid w:val="00606364"/>
    <w:rsid w:val="006063A9"/>
    <w:rsid w:val="006068FF"/>
    <w:rsid w:val="0061190C"/>
    <w:rsid w:val="00613E4D"/>
    <w:rsid w:val="00614F98"/>
    <w:rsid w:val="00625949"/>
    <w:rsid w:val="00626C29"/>
    <w:rsid w:val="00631194"/>
    <w:rsid w:val="00632A84"/>
    <w:rsid w:val="00635AFD"/>
    <w:rsid w:val="00637EF9"/>
    <w:rsid w:val="00640F2E"/>
    <w:rsid w:val="00647D1E"/>
    <w:rsid w:val="00653A23"/>
    <w:rsid w:val="00660434"/>
    <w:rsid w:val="0066053D"/>
    <w:rsid w:val="006611B2"/>
    <w:rsid w:val="006641DB"/>
    <w:rsid w:val="006714B3"/>
    <w:rsid w:val="006778D3"/>
    <w:rsid w:val="006822B3"/>
    <w:rsid w:val="00687B56"/>
    <w:rsid w:val="00687F1B"/>
    <w:rsid w:val="0069412E"/>
    <w:rsid w:val="00694219"/>
    <w:rsid w:val="00696694"/>
    <w:rsid w:val="006A3173"/>
    <w:rsid w:val="006A55DA"/>
    <w:rsid w:val="006A71F1"/>
    <w:rsid w:val="006A7466"/>
    <w:rsid w:val="006B2B48"/>
    <w:rsid w:val="006B5CAE"/>
    <w:rsid w:val="006C1737"/>
    <w:rsid w:val="006C1D7C"/>
    <w:rsid w:val="006C3B2E"/>
    <w:rsid w:val="006D5F8D"/>
    <w:rsid w:val="006D65B3"/>
    <w:rsid w:val="006D6E66"/>
    <w:rsid w:val="006E09AF"/>
    <w:rsid w:val="006E2961"/>
    <w:rsid w:val="006E4B3C"/>
    <w:rsid w:val="006E5EA1"/>
    <w:rsid w:val="006E603F"/>
    <w:rsid w:val="006F0349"/>
    <w:rsid w:val="006F0BCB"/>
    <w:rsid w:val="006F313C"/>
    <w:rsid w:val="006F510A"/>
    <w:rsid w:val="006F6E8B"/>
    <w:rsid w:val="0070242C"/>
    <w:rsid w:val="007040EC"/>
    <w:rsid w:val="007043DC"/>
    <w:rsid w:val="007060B0"/>
    <w:rsid w:val="0071241E"/>
    <w:rsid w:val="00712A0D"/>
    <w:rsid w:val="00714F4C"/>
    <w:rsid w:val="00714F5D"/>
    <w:rsid w:val="00721692"/>
    <w:rsid w:val="007240F2"/>
    <w:rsid w:val="00726600"/>
    <w:rsid w:val="00731B11"/>
    <w:rsid w:val="00731CE2"/>
    <w:rsid w:val="00744574"/>
    <w:rsid w:val="00744DB1"/>
    <w:rsid w:val="00752E35"/>
    <w:rsid w:val="007602F4"/>
    <w:rsid w:val="00763580"/>
    <w:rsid w:val="007636F5"/>
    <w:rsid w:val="0076406E"/>
    <w:rsid w:val="00770A24"/>
    <w:rsid w:val="00772E19"/>
    <w:rsid w:val="00773D6B"/>
    <w:rsid w:val="00780B06"/>
    <w:rsid w:val="00780B13"/>
    <w:rsid w:val="007818BA"/>
    <w:rsid w:val="00781CB6"/>
    <w:rsid w:val="00785FD1"/>
    <w:rsid w:val="00792C6B"/>
    <w:rsid w:val="00795E8F"/>
    <w:rsid w:val="00796CB6"/>
    <w:rsid w:val="007A3606"/>
    <w:rsid w:val="007A4692"/>
    <w:rsid w:val="007A5139"/>
    <w:rsid w:val="007A5DF3"/>
    <w:rsid w:val="007A6E1A"/>
    <w:rsid w:val="007C0125"/>
    <w:rsid w:val="007C06D8"/>
    <w:rsid w:val="007C4AE2"/>
    <w:rsid w:val="007C6484"/>
    <w:rsid w:val="007C78E9"/>
    <w:rsid w:val="007C7ACC"/>
    <w:rsid w:val="007D09CA"/>
    <w:rsid w:val="007E6C16"/>
    <w:rsid w:val="007E7612"/>
    <w:rsid w:val="007F2A71"/>
    <w:rsid w:val="008022A7"/>
    <w:rsid w:val="008029BB"/>
    <w:rsid w:val="00811A1A"/>
    <w:rsid w:val="00814C16"/>
    <w:rsid w:val="00815167"/>
    <w:rsid w:val="008168CB"/>
    <w:rsid w:val="00821218"/>
    <w:rsid w:val="008308FB"/>
    <w:rsid w:val="0084191F"/>
    <w:rsid w:val="00842492"/>
    <w:rsid w:val="008444F5"/>
    <w:rsid w:val="00851B06"/>
    <w:rsid w:val="008529A8"/>
    <w:rsid w:val="008611AE"/>
    <w:rsid w:val="00861857"/>
    <w:rsid w:val="00867BA3"/>
    <w:rsid w:val="008723CD"/>
    <w:rsid w:val="00872811"/>
    <w:rsid w:val="00873C11"/>
    <w:rsid w:val="00874699"/>
    <w:rsid w:val="00875699"/>
    <w:rsid w:val="00882351"/>
    <w:rsid w:val="008832F0"/>
    <w:rsid w:val="00883ED5"/>
    <w:rsid w:val="00884574"/>
    <w:rsid w:val="0088660F"/>
    <w:rsid w:val="0088788A"/>
    <w:rsid w:val="008955B0"/>
    <w:rsid w:val="008A30A4"/>
    <w:rsid w:val="008A323E"/>
    <w:rsid w:val="008A4DDD"/>
    <w:rsid w:val="008A6DEF"/>
    <w:rsid w:val="008A7333"/>
    <w:rsid w:val="008B1BB5"/>
    <w:rsid w:val="008B2940"/>
    <w:rsid w:val="008C04DE"/>
    <w:rsid w:val="008C16F1"/>
    <w:rsid w:val="008C1BA8"/>
    <w:rsid w:val="008C333F"/>
    <w:rsid w:val="008C495C"/>
    <w:rsid w:val="008C5A4E"/>
    <w:rsid w:val="008C7BDB"/>
    <w:rsid w:val="008D0155"/>
    <w:rsid w:val="008D0494"/>
    <w:rsid w:val="008D209F"/>
    <w:rsid w:val="008D3583"/>
    <w:rsid w:val="008D3CE1"/>
    <w:rsid w:val="008D7DAB"/>
    <w:rsid w:val="008E190B"/>
    <w:rsid w:val="008E3FE0"/>
    <w:rsid w:val="008E680D"/>
    <w:rsid w:val="008F0593"/>
    <w:rsid w:val="008F1BE8"/>
    <w:rsid w:val="008F3DFC"/>
    <w:rsid w:val="008F4CDC"/>
    <w:rsid w:val="0090023B"/>
    <w:rsid w:val="009030B8"/>
    <w:rsid w:val="00904E84"/>
    <w:rsid w:val="0091672B"/>
    <w:rsid w:val="00926640"/>
    <w:rsid w:val="0093321D"/>
    <w:rsid w:val="00935B19"/>
    <w:rsid w:val="00944C8E"/>
    <w:rsid w:val="00946888"/>
    <w:rsid w:val="0094699C"/>
    <w:rsid w:val="00947025"/>
    <w:rsid w:val="00953903"/>
    <w:rsid w:val="00953BEB"/>
    <w:rsid w:val="00960938"/>
    <w:rsid w:val="00962D29"/>
    <w:rsid w:val="009706F5"/>
    <w:rsid w:val="00973F89"/>
    <w:rsid w:val="00974945"/>
    <w:rsid w:val="00974D14"/>
    <w:rsid w:val="00985BC7"/>
    <w:rsid w:val="0098627C"/>
    <w:rsid w:val="00990474"/>
    <w:rsid w:val="009920CF"/>
    <w:rsid w:val="009946C8"/>
    <w:rsid w:val="00995A68"/>
    <w:rsid w:val="009A08F8"/>
    <w:rsid w:val="009A190F"/>
    <w:rsid w:val="009A3C81"/>
    <w:rsid w:val="009A49F4"/>
    <w:rsid w:val="009A636B"/>
    <w:rsid w:val="009A74D3"/>
    <w:rsid w:val="009B0EA9"/>
    <w:rsid w:val="009B1979"/>
    <w:rsid w:val="009B4055"/>
    <w:rsid w:val="009B59A6"/>
    <w:rsid w:val="009B6F21"/>
    <w:rsid w:val="009C045E"/>
    <w:rsid w:val="009C68CF"/>
    <w:rsid w:val="009C69BB"/>
    <w:rsid w:val="009C7453"/>
    <w:rsid w:val="009D1083"/>
    <w:rsid w:val="009D17E5"/>
    <w:rsid w:val="009D56DD"/>
    <w:rsid w:val="009E4B00"/>
    <w:rsid w:val="009F1018"/>
    <w:rsid w:val="00A00A03"/>
    <w:rsid w:val="00A01C3C"/>
    <w:rsid w:val="00A03ED0"/>
    <w:rsid w:val="00A15C3D"/>
    <w:rsid w:val="00A264FF"/>
    <w:rsid w:val="00A330E2"/>
    <w:rsid w:val="00A35E18"/>
    <w:rsid w:val="00A41121"/>
    <w:rsid w:val="00A42D8F"/>
    <w:rsid w:val="00A43538"/>
    <w:rsid w:val="00A46033"/>
    <w:rsid w:val="00A61C01"/>
    <w:rsid w:val="00A66240"/>
    <w:rsid w:val="00A671B2"/>
    <w:rsid w:val="00A70BB2"/>
    <w:rsid w:val="00A746B6"/>
    <w:rsid w:val="00A7681D"/>
    <w:rsid w:val="00A815B4"/>
    <w:rsid w:val="00A85415"/>
    <w:rsid w:val="00A858AE"/>
    <w:rsid w:val="00A91D7B"/>
    <w:rsid w:val="00A91E94"/>
    <w:rsid w:val="00A97224"/>
    <w:rsid w:val="00AA0C4E"/>
    <w:rsid w:val="00AA3E4D"/>
    <w:rsid w:val="00AA6220"/>
    <w:rsid w:val="00AA662F"/>
    <w:rsid w:val="00AB08DA"/>
    <w:rsid w:val="00AB1231"/>
    <w:rsid w:val="00AB2D59"/>
    <w:rsid w:val="00AB47E7"/>
    <w:rsid w:val="00AC0353"/>
    <w:rsid w:val="00AC2DBB"/>
    <w:rsid w:val="00AC3A2A"/>
    <w:rsid w:val="00AC532B"/>
    <w:rsid w:val="00AC6263"/>
    <w:rsid w:val="00AD4E86"/>
    <w:rsid w:val="00AD6BD6"/>
    <w:rsid w:val="00AD6D86"/>
    <w:rsid w:val="00AE3640"/>
    <w:rsid w:val="00AE4113"/>
    <w:rsid w:val="00AE4135"/>
    <w:rsid w:val="00AE679D"/>
    <w:rsid w:val="00AF34AC"/>
    <w:rsid w:val="00B01479"/>
    <w:rsid w:val="00B01ED4"/>
    <w:rsid w:val="00B11A29"/>
    <w:rsid w:val="00B25DF3"/>
    <w:rsid w:val="00B310C3"/>
    <w:rsid w:val="00B36801"/>
    <w:rsid w:val="00B375DD"/>
    <w:rsid w:val="00B47499"/>
    <w:rsid w:val="00B50143"/>
    <w:rsid w:val="00B5317B"/>
    <w:rsid w:val="00B553A9"/>
    <w:rsid w:val="00B662BA"/>
    <w:rsid w:val="00B73EC2"/>
    <w:rsid w:val="00B742F5"/>
    <w:rsid w:val="00B74F72"/>
    <w:rsid w:val="00B8349B"/>
    <w:rsid w:val="00B83B4F"/>
    <w:rsid w:val="00B86260"/>
    <w:rsid w:val="00B8688F"/>
    <w:rsid w:val="00B915FE"/>
    <w:rsid w:val="00B91876"/>
    <w:rsid w:val="00B93940"/>
    <w:rsid w:val="00B9639C"/>
    <w:rsid w:val="00BA121E"/>
    <w:rsid w:val="00BA66DE"/>
    <w:rsid w:val="00BA7339"/>
    <w:rsid w:val="00BC13F0"/>
    <w:rsid w:val="00BC68F0"/>
    <w:rsid w:val="00BC723E"/>
    <w:rsid w:val="00BC7F45"/>
    <w:rsid w:val="00BD1B8B"/>
    <w:rsid w:val="00BD1F80"/>
    <w:rsid w:val="00BE5F88"/>
    <w:rsid w:val="00BE67F2"/>
    <w:rsid w:val="00BE6A63"/>
    <w:rsid w:val="00BF1BCB"/>
    <w:rsid w:val="00BF4E98"/>
    <w:rsid w:val="00BF6A90"/>
    <w:rsid w:val="00BF725E"/>
    <w:rsid w:val="00C02417"/>
    <w:rsid w:val="00C03782"/>
    <w:rsid w:val="00C32248"/>
    <w:rsid w:val="00C328E1"/>
    <w:rsid w:val="00C338A0"/>
    <w:rsid w:val="00C33C57"/>
    <w:rsid w:val="00C349AA"/>
    <w:rsid w:val="00C34BE7"/>
    <w:rsid w:val="00C34CBC"/>
    <w:rsid w:val="00C37458"/>
    <w:rsid w:val="00C40C07"/>
    <w:rsid w:val="00C42105"/>
    <w:rsid w:val="00C43039"/>
    <w:rsid w:val="00C43970"/>
    <w:rsid w:val="00C46472"/>
    <w:rsid w:val="00C47940"/>
    <w:rsid w:val="00C51030"/>
    <w:rsid w:val="00C60843"/>
    <w:rsid w:val="00C61950"/>
    <w:rsid w:val="00C6597E"/>
    <w:rsid w:val="00C710B9"/>
    <w:rsid w:val="00C7298E"/>
    <w:rsid w:val="00C73597"/>
    <w:rsid w:val="00C7406D"/>
    <w:rsid w:val="00C7587D"/>
    <w:rsid w:val="00C765A8"/>
    <w:rsid w:val="00C9045B"/>
    <w:rsid w:val="00C933B6"/>
    <w:rsid w:val="00CA08E7"/>
    <w:rsid w:val="00CA3AAA"/>
    <w:rsid w:val="00CB35AA"/>
    <w:rsid w:val="00CB3ED1"/>
    <w:rsid w:val="00CB4761"/>
    <w:rsid w:val="00CB68FB"/>
    <w:rsid w:val="00CB74E1"/>
    <w:rsid w:val="00CC25D6"/>
    <w:rsid w:val="00CC3EF7"/>
    <w:rsid w:val="00CC467A"/>
    <w:rsid w:val="00CC46CB"/>
    <w:rsid w:val="00CC567C"/>
    <w:rsid w:val="00CC754E"/>
    <w:rsid w:val="00CD21B3"/>
    <w:rsid w:val="00CD29D4"/>
    <w:rsid w:val="00CD56DE"/>
    <w:rsid w:val="00CE0B0E"/>
    <w:rsid w:val="00CE3BFC"/>
    <w:rsid w:val="00CE5DF6"/>
    <w:rsid w:val="00CF5318"/>
    <w:rsid w:val="00CF558D"/>
    <w:rsid w:val="00CF60EF"/>
    <w:rsid w:val="00CF76AD"/>
    <w:rsid w:val="00D04CEB"/>
    <w:rsid w:val="00D05B1B"/>
    <w:rsid w:val="00D15241"/>
    <w:rsid w:val="00D16337"/>
    <w:rsid w:val="00D163AC"/>
    <w:rsid w:val="00D209C5"/>
    <w:rsid w:val="00D2469E"/>
    <w:rsid w:val="00D25729"/>
    <w:rsid w:val="00D32EEB"/>
    <w:rsid w:val="00D3312C"/>
    <w:rsid w:val="00D34125"/>
    <w:rsid w:val="00D368D9"/>
    <w:rsid w:val="00D43498"/>
    <w:rsid w:val="00D45748"/>
    <w:rsid w:val="00D501BC"/>
    <w:rsid w:val="00D501DF"/>
    <w:rsid w:val="00D52B14"/>
    <w:rsid w:val="00D5475A"/>
    <w:rsid w:val="00D57AF1"/>
    <w:rsid w:val="00D60FFB"/>
    <w:rsid w:val="00D70463"/>
    <w:rsid w:val="00D74F3A"/>
    <w:rsid w:val="00D8639F"/>
    <w:rsid w:val="00D95D87"/>
    <w:rsid w:val="00DA153C"/>
    <w:rsid w:val="00DA5332"/>
    <w:rsid w:val="00DB478C"/>
    <w:rsid w:val="00DB7F4E"/>
    <w:rsid w:val="00DC3A73"/>
    <w:rsid w:val="00DD0193"/>
    <w:rsid w:val="00DD37D4"/>
    <w:rsid w:val="00DD6A2E"/>
    <w:rsid w:val="00DD7CC5"/>
    <w:rsid w:val="00DE2F7B"/>
    <w:rsid w:val="00DE7069"/>
    <w:rsid w:val="00DE7964"/>
    <w:rsid w:val="00DF44B7"/>
    <w:rsid w:val="00DF5217"/>
    <w:rsid w:val="00DF6B91"/>
    <w:rsid w:val="00E00265"/>
    <w:rsid w:val="00E002C0"/>
    <w:rsid w:val="00E10EF4"/>
    <w:rsid w:val="00E12769"/>
    <w:rsid w:val="00E15C8A"/>
    <w:rsid w:val="00E170D7"/>
    <w:rsid w:val="00E2100C"/>
    <w:rsid w:val="00E22340"/>
    <w:rsid w:val="00E249A6"/>
    <w:rsid w:val="00E2724E"/>
    <w:rsid w:val="00E276BD"/>
    <w:rsid w:val="00E30FB7"/>
    <w:rsid w:val="00E351F8"/>
    <w:rsid w:val="00E41E78"/>
    <w:rsid w:val="00E4513C"/>
    <w:rsid w:val="00E4676B"/>
    <w:rsid w:val="00E474A3"/>
    <w:rsid w:val="00E55B2C"/>
    <w:rsid w:val="00E64238"/>
    <w:rsid w:val="00E654E2"/>
    <w:rsid w:val="00E708BB"/>
    <w:rsid w:val="00E74620"/>
    <w:rsid w:val="00E819BE"/>
    <w:rsid w:val="00E91585"/>
    <w:rsid w:val="00E91F04"/>
    <w:rsid w:val="00EA3737"/>
    <w:rsid w:val="00EA74EC"/>
    <w:rsid w:val="00EA7517"/>
    <w:rsid w:val="00EB0812"/>
    <w:rsid w:val="00EB0C9E"/>
    <w:rsid w:val="00EB0E35"/>
    <w:rsid w:val="00EB1D2D"/>
    <w:rsid w:val="00EB6D5B"/>
    <w:rsid w:val="00EC2C16"/>
    <w:rsid w:val="00EC2EC1"/>
    <w:rsid w:val="00EC74DC"/>
    <w:rsid w:val="00ED0B9A"/>
    <w:rsid w:val="00ED1945"/>
    <w:rsid w:val="00EE0D6C"/>
    <w:rsid w:val="00EE22B8"/>
    <w:rsid w:val="00EF096B"/>
    <w:rsid w:val="00EF184A"/>
    <w:rsid w:val="00EF1B89"/>
    <w:rsid w:val="00EF2174"/>
    <w:rsid w:val="00EF5885"/>
    <w:rsid w:val="00F014B7"/>
    <w:rsid w:val="00F10BA4"/>
    <w:rsid w:val="00F26790"/>
    <w:rsid w:val="00F27391"/>
    <w:rsid w:val="00F27C95"/>
    <w:rsid w:val="00F31655"/>
    <w:rsid w:val="00F34982"/>
    <w:rsid w:val="00F36E8B"/>
    <w:rsid w:val="00F401B3"/>
    <w:rsid w:val="00F40FE7"/>
    <w:rsid w:val="00F44A8E"/>
    <w:rsid w:val="00F516E5"/>
    <w:rsid w:val="00F51BE8"/>
    <w:rsid w:val="00F53FC4"/>
    <w:rsid w:val="00F56E14"/>
    <w:rsid w:val="00F60053"/>
    <w:rsid w:val="00F70419"/>
    <w:rsid w:val="00F73585"/>
    <w:rsid w:val="00F7475B"/>
    <w:rsid w:val="00F77B43"/>
    <w:rsid w:val="00F86250"/>
    <w:rsid w:val="00F907D0"/>
    <w:rsid w:val="00F951FA"/>
    <w:rsid w:val="00FA191B"/>
    <w:rsid w:val="00FA761A"/>
    <w:rsid w:val="00FB2546"/>
    <w:rsid w:val="00FB2D3E"/>
    <w:rsid w:val="00FB6F52"/>
    <w:rsid w:val="00FC3921"/>
    <w:rsid w:val="00FC7F00"/>
    <w:rsid w:val="00FD470E"/>
    <w:rsid w:val="00FE3B63"/>
    <w:rsid w:val="00FE448D"/>
    <w:rsid w:val="00FE7477"/>
    <w:rsid w:val="00FF3BE7"/>
    <w:rsid w:val="00FF454B"/>
    <w:rsid w:val="00FF4A89"/>
    <w:rsid w:val="00FF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F4D92"/>
  <w15:chartTrackingRefBased/>
  <w15:docId w15:val="{3FB43735-7853-4EA8-BB00-C12813A9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964"/>
    <w:rPr>
      <w:color w:val="0000FF"/>
      <w:u w:val="single"/>
    </w:rPr>
  </w:style>
  <w:style w:type="paragraph" w:styleId="ListParagraph">
    <w:name w:val="List Paragraph"/>
    <w:basedOn w:val="Normal"/>
    <w:uiPriority w:val="34"/>
    <w:qFormat/>
    <w:rsid w:val="00B47499"/>
    <w:pPr>
      <w:ind w:left="720"/>
      <w:contextualSpacing/>
    </w:pPr>
  </w:style>
  <w:style w:type="paragraph" w:styleId="Header">
    <w:name w:val="header"/>
    <w:basedOn w:val="Normal"/>
    <w:link w:val="HeaderChar"/>
    <w:uiPriority w:val="99"/>
    <w:unhideWhenUsed/>
    <w:rsid w:val="00B918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876"/>
  </w:style>
  <w:style w:type="paragraph" w:styleId="Footer">
    <w:name w:val="footer"/>
    <w:basedOn w:val="Normal"/>
    <w:link w:val="FooterChar"/>
    <w:uiPriority w:val="99"/>
    <w:unhideWhenUsed/>
    <w:rsid w:val="00B918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876"/>
  </w:style>
  <w:style w:type="character" w:styleId="UnresolvedMention">
    <w:name w:val="Unresolved Mention"/>
    <w:basedOn w:val="DefaultParagraphFont"/>
    <w:uiPriority w:val="99"/>
    <w:semiHidden/>
    <w:unhideWhenUsed/>
    <w:rsid w:val="002A3FBF"/>
    <w:rPr>
      <w:color w:val="605E5C"/>
      <w:shd w:val="clear" w:color="auto" w:fill="E1DFDD"/>
    </w:rPr>
  </w:style>
  <w:style w:type="character" w:styleId="FollowedHyperlink">
    <w:name w:val="FollowedHyperlink"/>
    <w:basedOn w:val="DefaultParagraphFont"/>
    <w:uiPriority w:val="99"/>
    <w:semiHidden/>
    <w:unhideWhenUsed/>
    <w:rsid w:val="0044198D"/>
    <w:rPr>
      <w:color w:val="954F72" w:themeColor="followedHyperlink"/>
      <w:u w:val="single"/>
    </w:rPr>
  </w:style>
  <w:style w:type="table" w:styleId="TableGrid">
    <w:name w:val="Table Grid"/>
    <w:basedOn w:val="TableNormal"/>
    <w:uiPriority w:val="39"/>
    <w:rsid w:val="009A0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05706">
      <w:bodyDiv w:val="1"/>
      <w:marLeft w:val="0"/>
      <w:marRight w:val="0"/>
      <w:marTop w:val="0"/>
      <w:marBottom w:val="0"/>
      <w:divBdr>
        <w:top w:val="none" w:sz="0" w:space="0" w:color="auto"/>
        <w:left w:val="none" w:sz="0" w:space="0" w:color="auto"/>
        <w:bottom w:val="none" w:sz="0" w:space="0" w:color="auto"/>
        <w:right w:val="none" w:sz="0" w:space="0" w:color="auto"/>
      </w:divBdr>
    </w:div>
    <w:div w:id="302732018">
      <w:bodyDiv w:val="1"/>
      <w:marLeft w:val="0"/>
      <w:marRight w:val="0"/>
      <w:marTop w:val="0"/>
      <w:marBottom w:val="0"/>
      <w:divBdr>
        <w:top w:val="none" w:sz="0" w:space="0" w:color="auto"/>
        <w:left w:val="none" w:sz="0" w:space="0" w:color="auto"/>
        <w:bottom w:val="none" w:sz="0" w:space="0" w:color="auto"/>
        <w:right w:val="none" w:sz="0" w:space="0" w:color="auto"/>
      </w:divBdr>
    </w:div>
    <w:div w:id="727151149">
      <w:bodyDiv w:val="1"/>
      <w:marLeft w:val="0"/>
      <w:marRight w:val="0"/>
      <w:marTop w:val="0"/>
      <w:marBottom w:val="0"/>
      <w:divBdr>
        <w:top w:val="none" w:sz="0" w:space="0" w:color="auto"/>
        <w:left w:val="none" w:sz="0" w:space="0" w:color="auto"/>
        <w:bottom w:val="none" w:sz="0" w:space="0" w:color="auto"/>
        <w:right w:val="none" w:sz="0" w:space="0" w:color="auto"/>
      </w:divBdr>
    </w:div>
    <w:div w:id="996955065">
      <w:bodyDiv w:val="1"/>
      <w:marLeft w:val="0"/>
      <w:marRight w:val="0"/>
      <w:marTop w:val="0"/>
      <w:marBottom w:val="0"/>
      <w:divBdr>
        <w:top w:val="none" w:sz="0" w:space="0" w:color="auto"/>
        <w:left w:val="none" w:sz="0" w:space="0" w:color="auto"/>
        <w:bottom w:val="none" w:sz="0" w:space="0" w:color="auto"/>
        <w:right w:val="none" w:sz="0" w:space="0" w:color="auto"/>
      </w:divBdr>
    </w:div>
    <w:div w:id="1012030925">
      <w:bodyDiv w:val="1"/>
      <w:marLeft w:val="0"/>
      <w:marRight w:val="0"/>
      <w:marTop w:val="0"/>
      <w:marBottom w:val="0"/>
      <w:divBdr>
        <w:top w:val="none" w:sz="0" w:space="0" w:color="auto"/>
        <w:left w:val="none" w:sz="0" w:space="0" w:color="auto"/>
        <w:bottom w:val="none" w:sz="0" w:space="0" w:color="auto"/>
        <w:right w:val="none" w:sz="0" w:space="0" w:color="auto"/>
      </w:divBdr>
    </w:div>
    <w:div w:id="1391923505">
      <w:bodyDiv w:val="1"/>
      <w:marLeft w:val="0"/>
      <w:marRight w:val="0"/>
      <w:marTop w:val="0"/>
      <w:marBottom w:val="0"/>
      <w:divBdr>
        <w:top w:val="none" w:sz="0" w:space="0" w:color="auto"/>
        <w:left w:val="none" w:sz="0" w:space="0" w:color="auto"/>
        <w:bottom w:val="none" w:sz="0" w:space="0" w:color="auto"/>
        <w:right w:val="none" w:sz="0" w:space="0" w:color="auto"/>
      </w:divBdr>
    </w:div>
    <w:div w:id="1460295116">
      <w:bodyDiv w:val="1"/>
      <w:marLeft w:val="0"/>
      <w:marRight w:val="0"/>
      <w:marTop w:val="0"/>
      <w:marBottom w:val="0"/>
      <w:divBdr>
        <w:top w:val="none" w:sz="0" w:space="0" w:color="auto"/>
        <w:left w:val="none" w:sz="0" w:space="0" w:color="auto"/>
        <w:bottom w:val="none" w:sz="0" w:space="0" w:color="auto"/>
        <w:right w:val="none" w:sz="0" w:space="0" w:color="auto"/>
      </w:divBdr>
    </w:div>
    <w:div w:id="1630547690">
      <w:bodyDiv w:val="1"/>
      <w:marLeft w:val="0"/>
      <w:marRight w:val="0"/>
      <w:marTop w:val="0"/>
      <w:marBottom w:val="0"/>
      <w:divBdr>
        <w:top w:val="none" w:sz="0" w:space="0" w:color="auto"/>
        <w:left w:val="none" w:sz="0" w:space="0" w:color="auto"/>
        <w:bottom w:val="none" w:sz="0" w:space="0" w:color="auto"/>
        <w:right w:val="none" w:sz="0" w:space="0" w:color="auto"/>
      </w:divBdr>
    </w:div>
    <w:div w:id="1874340341">
      <w:bodyDiv w:val="1"/>
      <w:marLeft w:val="0"/>
      <w:marRight w:val="0"/>
      <w:marTop w:val="0"/>
      <w:marBottom w:val="0"/>
      <w:divBdr>
        <w:top w:val="none" w:sz="0" w:space="0" w:color="auto"/>
        <w:left w:val="none" w:sz="0" w:space="0" w:color="auto"/>
        <w:bottom w:val="none" w:sz="0" w:space="0" w:color="auto"/>
        <w:right w:val="none" w:sz="0" w:space="0" w:color="auto"/>
      </w:divBdr>
    </w:div>
    <w:div w:id="1932349109">
      <w:bodyDiv w:val="1"/>
      <w:marLeft w:val="0"/>
      <w:marRight w:val="0"/>
      <w:marTop w:val="0"/>
      <w:marBottom w:val="0"/>
      <w:divBdr>
        <w:top w:val="none" w:sz="0" w:space="0" w:color="auto"/>
        <w:left w:val="none" w:sz="0" w:space="0" w:color="auto"/>
        <w:bottom w:val="none" w:sz="0" w:space="0" w:color="auto"/>
        <w:right w:val="none" w:sz="0" w:space="0" w:color="auto"/>
      </w:divBdr>
    </w:div>
    <w:div w:id="21398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w.widencollective.com/assets/share/asset/1yiwzxfhy3" TargetMode="External"/><Relationship Id="rId13" Type="http://schemas.openxmlformats.org/officeDocument/2006/relationships/hyperlink" Target="https://www.extension.colostate.edu/docs/pubs/crops/00520.pdf" TargetMode="External"/><Relationship Id="rId18" Type="http://schemas.openxmlformats.org/officeDocument/2006/relationships/hyperlink" Target="https://websoilsurvey.nrcs.usda.gov/app/WebSoilSurvey.aspx" TargetMode="External"/><Relationship Id="rId26" Type="http://schemas.openxmlformats.org/officeDocument/2006/relationships/hyperlink" Target="https://extension.colostate.edu/resource/identification-and-management-of-kochia-and-russian-thistle/" TargetMode="External"/><Relationship Id="rId3" Type="http://schemas.openxmlformats.org/officeDocument/2006/relationships/settings" Target="settings.xml"/><Relationship Id="rId21" Type="http://schemas.openxmlformats.org/officeDocument/2006/relationships/hyperlink" Target="https://ag.colorado.gov/conservation/palisade-insectary"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extension.colostate.edu/resource/soil-tests/" TargetMode="External"/><Relationship Id="rId17" Type="http://schemas.openxmlformats.org/officeDocument/2006/relationships/hyperlink" Target="https://apps.extension.umn.edu/agriculture/manure-management-and-air-quality/manure-application/calculator/" TargetMode="External"/><Relationship Id="rId25" Type="http://schemas.openxmlformats.org/officeDocument/2006/relationships/hyperlink" Target="https://drive.google.com/file/d/1ibD5jwkYTTHfbO9yfGd1H0ya8T8MuGFC/view"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xtension.colostate.edu/docs/pubs/crops/00502.pdf" TargetMode="External"/><Relationship Id="rId20" Type="http://schemas.openxmlformats.org/officeDocument/2006/relationships/hyperlink" Target="https://sam.extension.colostate.edu/wp-content/uploads/sites/2/2016/07/forage-guide.pdf" TargetMode="External"/><Relationship Id="rId29" Type="http://schemas.openxmlformats.org/officeDocument/2006/relationships/hyperlink" Target="mailto:lgonzalez@bouldercounty.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7gJlSbnYpjunHvRn1FG-zB_sPggxIhVpQ_H1X8hM2Qs/edit?slide=id.p" TargetMode="External"/><Relationship Id="rId24" Type="http://schemas.openxmlformats.org/officeDocument/2006/relationships/hyperlink" Target="https://drive.google.com/file/d/1G1yVlMSKgIUU3bx78Z_Msq6mODnHmJiz/view" TargetMode="External"/><Relationship Id="rId32" Type="http://schemas.openxmlformats.org/officeDocument/2006/relationships/hyperlink" Target="https://boulder.extension.colostate.edu/" TargetMode="External"/><Relationship Id="rId5" Type="http://schemas.openxmlformats.org/officeDocument/2006/relationships/footnotes" Target="footnotes.xml"/><Relationship Id="rId15" Type="http://schemas.openxmlformats.org/officeDocument/2006/relationships/hyperlink" Target="https://agsci.colostate.edu/soiltestinglab/" TargetMode="External"/><Relationship Id="rId23" Type="http://schemas.openxmlformats.org/officeDocument/2006/relationships/hyperlink" Target="https://www.nwcb.wa.gov/weeds/myrtle-spurge" TargetMode="External"/><Relationship Id="rId28" Type="http://schemas.openxmlformats.org/officeDocument/2006/relationships/hyperlink" Target="https://poisonousplants.cvmbs.colostate.edu/search" TargetMode="External"/><Relationship Id="rId10" Type="http://schemas.openxmlformats.org/officeDocument/2006/relationships/hyperlink" Target="https://cpw.state.co.us/wolf-depredation" TargetMode="External"/><Relationship Id="rId19" Type="http://schemas.openxmlformats.org/officeDocument/2006/relationships/hyperlink" Target="https://extension.colostate.edu/resource/fertilizing-cool-season-grasses-and-grass-legume-mixtures/" TargetMode="External"/><Relationship Id="rId31"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pw.widencollective.com/assets/share/asset/1yiwzxfhy3" TargetMode="External"/><Relationship Id="rId14" Type="http://schemas.openxmlformats.org/officeDocument/2006/relationships/hyperlink" Target="https://extension.colostate.edu/resource/soil-amendments/" TargetMode="External"/><Relationship Id="rId22" Type="http://schemas.openxmlformats.org/officeDocument/2006/relationships/hyperlink" Target="https://drive.google.com/file/d/1RnaP62PJCsI_Y9OrBNoYTyYnftQWMgeu/view" TargetMode="External"/><Relationship Id="rId27" Type="http://schemas.openxmlformats.org/officeDocument/2006/relationships/hyperlink" Target="https://ucanr.edu/sites/default/files/2020-05/326237.pdf" TargetMode="External"/><Relationship Id="rId30" Type="http://schemas.openxmlformats.org/officeDocument/2006/relationships/hyperlink" Target="https://col.st/ll0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1536</TotalTime>
  <Pages>5</Pages>
  <Words>1869</Words>
  <Characters>10564</Characters>
  <Application>Microsoft Office Word</Application>
  <DocSecurity>0</DocSecurity>
  <Lines>406</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Lyndsay</dc:creator>
  <cp:keywords/>
  <dc:description/>
  <cp:lastModifiedBy>Gonzalez, Lyndsay</cp:lastModifiedBy>
  <cp:revision>94</cp:revision>
  <dcterms:created xsi:type="dcterms:W3CDTF">2026-03-23T16:07:00Z</dcterms:created>
  <dcterms:modified xsi:type="dcterms:W3CDTF">2026-03-30T17:28:00Z</dcterms:modified>
</cp:coreProperties>
</file>